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0" w:rsidRPr="00F47620" w:rsidRDefault="00F47620" w:rsidP="00F47620">
      <w:pPr>
        <w:shd w:val="clear" w:color="auto" w:fill="FFFFFF"/>
        <w:spacing w:before="75" w:after="0" w:line="180" w:lineRule="atLeast"/>
        <w:ind w:right="75"/>
        <w:outlineLvl w:val="3"/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it-IT"/>
        </w:rPr>
      </w:pPr>
      <w:r w:rsidRPr="00F47620">
        <w:rPr>
          <w:rFonts w:ascii="Arial" w:eastAsia="Times New Roman" w:hAnsi="Arial" w:cs="Arial"/>
          <w:b/>
          <w:bCs/>
          <w:caps/>
          <w:color w:val="FFFFFF"/>
          <w:sz w:val="18"/>
          <w:szCs w:val="18"/>
          <w:lang w:eastAsia="it-IT"/>
        </w:rPr>
        <w:t>ASTI</w:t>
      </w:r>
    </w:p>
    <w:p w:rsidR="00F47620" w:rsidRPr="00F47620" w:rsidRDefault="00F47620" w:rsidP="00F47620">
      <w:pPr>
        <w:shd w:val="clear" w:color="auto" w:fill="FFFFFF"/>
        <w:spacing w:line="330" w:lineRule="atLeast"/>
        <w:jc w:val="center"/>
        <w:rPr>
          <w:rFonts w:ascii="Arial" w:eastAsia="Times New Roman" w:hAnsi="Arial" w:cs="Arial"/>
          <w:b/>
          <w:bCs/>
          <w:color w:val="666666"/>
          <w:sz w:val="33"/>
          <w:szCs w:val="33"/>
          <w:lang w:eastAsia="it-IT"/>
        </w:rPr>
      </w:pPr>
      <w:r w:rsidRPr="00F47620">
        <w:rPr>
          <w:rFonts w:ascii="Arial" w:eastAsia="Times New Roman" w:hAnsi="Arial" w:cs="Arial"/>
          <w:b/>
          <w:bCs/>
          <w:color w:val="666666"/>
          <w:sz w:val="33"/>
          <w:szCs w:val="33"/>
          <w:lang w:eastAsia="it-IT"/>
        </w:rPr>
        <w:t>9</w:t>
      </w:r>
    </w:p>
    <w:p w:rsidR="00F47620" w:rsidRPr="00F47620" w:rsidRDefault="00F47620" w:rsidP="00F47620">
      <w:pPr>
        <w:shd w:val="clear" w:color="auto" w:fill="FFFFFF"/>
        <w:spacing w:after="150" w:line="60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it-IT"/>
        </w:rPr>
      </w:pPr>
      <w:r w:rsidRPr="00F47620">
        <w:rPr>
          <w:rFonts w:ascii="Arial" w:eastAsia="Times New Roman" w:hAnsi="Arial" w:cs="Arial"/>
          <w:b/>
          <w:bCs/>
          <w:color w:val="000000"/>
          <w:kern w:val="36"/>
          <w:sz w:val="59"/>
          <w:szCs w:val="59"/>
          <w:lang w:eastAsia="it-IT"/>
        </w:rPr>
        <w:t>Per la Giornata Mondiale del diabete Asl AT e Associazione “SOS Diabete” insieme per la prevenzione</w:t>
      </w:r>
    </w:p>
    <w:p w:rsidR="00F47620" w:rsidRPr="00F47620" w:rsidRDefault="00F47620" w:rsidP="00F476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 </w:t>
      </w:r>
      <w:hyperlink r:id="rId6" w:tooltip="Redazione" w:history="1"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Redazione</w:t>
        </w:r>
      </w:hyperlink>
      <w:r w:rsidRPr="00F4762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- 10 Novembre 2022 - 14:06</w:t>
      </w:r>
    </w:p>
    <w:p w:rsidR="00F47620" w:rsidRPr="00F47620" w:rsidRDefault="00F47620" w:rsidP="00F47620">
      <w:pPr>
        <w:numPr>
          <w:ilvl w:val="0"/>
          <w:numId w:val="1"/>
        </w:numPr>
        <w:shd w:val="clear" w:color="auto" w:fill="FFFFFF"/>
        <w:spacing w:after="0" w:line="210" w:lineRule="atLeast"/>
        <w:ind w:left="75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hyperlink r:id="rId7" w:tooltip="Stampa questa pagina" w:history="1">
        <w:r w:rsidRPr="00F47620">
          <w:rPr>
            <w:rFonts w:ascii="Arial" w:eastAsia="Times New Roman" w:hAnsi="Arial" w:cs="Arial"/>
            <w:color w:val="666666"/>
            <w:sz w:val="21"/>
            <w:szCs w:val="21"/>
            <w:lang w:eastAsia="it-IT"/>
          </w:rPr>
          <w:t> Stampa</w:t>
        </w:r>
      </w:hyperlink>
    </w:p>
    <w:p w:rsidR="00F47620" w:rsidRPr="00F47620" w:rsidRDefault="00F47620" w:rsidP="00F476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F47620" w:rsidRPr="00F47620" w:rsidRDefault="00F47620" w:rsidP="00F47620">
      <w:pPr>
        <w:numPr>
          <w:ilvl w:val="0"/>
          <w:numId w:val="1"/>
        </w:numPr>
        <w:shd w:val="clear" w:color="auto" w:fill="FFFFFF"/>
        <w:spacing w:after="0" w:line="210" w:lineRule="atLeast"/>
        <w:ind w:left="75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hyperlink r:id="rId8" w:tooltip="Invia notizia" w:history="1">
        <w:r w:rsidRPr="00F47620">
          <w:rPr>
            <w:rFonts w:ascii="Arial" w:eastAsia="Times New Roman" w:hAnsi="Arial" w:cs="Arial"/>
            <w:color w:val="666666"/>
            <w:sz w:val="21"/>
            <w:szCs w:val="21"/>
            <w:lang w:eastAsia="it-IT"/>
          </w:rPr>
          <w:t> Invia notizia</w:t>
        </w:r>
      </w:hyperlink>
    </w:p>
    <w:p w:rsidR="00F47620" w:rsidRPr="00F47620" w:rsidRDefault="00F47620" w:rsidP="00F476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F47620" w:rsidRPr="00F47620" w:rsidRDefault="00F47620" w:rsidP="00F47620">
      <w:pPr>
        <w:numPr>
          <w:ilvl w:val="0"/>
          <w:numId w:val="1"/>
        </w:numPr>
        <w:shd w:val="clear" w:color="auto" w:fill="FFFFFF"/>
        <w:spacing w:after="0" w:line="210" w:lineRule="atLeast"/>
        <w:ind w:left="75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2 </w:t>
      </w:r>
      <w:proofErr w:type="spellStart"/>
      <w:r w:rsidRPr="00F47620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min</w:t>
      </w:r>
      <w:proofErr w:type="spellEnd"/>
    </w:p>
    <w:p w:rsidR="00F47620" w:rsidRPr="00F47620" w:rsidRDefault="00F47620" w:rsidP="00F47620">
      <w:pPr>
        <w:shd w:val="clear" w:color="auto" w:fill="FFFFFF"/>
        <w:spacing w:after="0" w:line="225" w:lineRule="atLeast"/>
        <w:ind w:right="150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</w:pPr>
      <w:r w:rsidRPr="00F47620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Più informazioni su</w:t>
      </w:r>
    </w:p>
    <w:p w:rsidR="00F47620" w:rsidRPr="00F47620" w:rsidRDefault="00F47620" w:rsidP="00F47620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9" w:history="1">
        <w:proofErr w:type="spellStart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asl</w:t>
        </w:r>
        <w:proofErr w:type="spellEnd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 xml:space="preserve"> </w:t>
        </w:r>
        <w:proofErr w:type="spellStart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at</w:t>
        </w:r>
        <w:proofErr w:type="spellEnd"/>
      </w:hyperlink>
    </w:p>
    <w:p w:rsidR="00F47620" w:rsidRPr="00F47620" w:rsidRDefault="00F47620" w:rsidP="00F47620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10" w:history="1"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giornata mondiale del diabete</w:t>
        </w:r>
      </w:hyperlink>
    </w:p>
    <w:p w:rsidR="00F47620" w:rsidRPr="00F47620" w:rsidRDefault="00F47620" w:rsidP="00F47620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11" w:history="1">
        <w:proofErr w:type="spellStart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international</w:t>
        </w:r>
        <w:proofErr w:type="spellEnd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 xml:space="preserve"> </w:t>
        </w:r>
        <w:proofErr w:type="spellStart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diabetes</w:t>
        </w:r>
        <w:proofErr w:type="spellEnd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 xml:space="preserve"> </w:t>
        </w:r>
        <w:proofErr w:type="spellStart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federation</w:t>
        </w:r>
        <w:proofErr w:type="spellEnd"/>
      </w:hyperlink>
    </w:p>
    <w:p w:rsidR="00F47620" w:rsidRPr="00F47620" w:rsidRDefault="00F47620" w:rsidP="00F47620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hyperlink r:id="rId12" w:history="1">
        <w:proofErr w:type="spellStart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sos</w:t>
        </w:r>
        <w:proofErr w:type="spellEnd"/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 xml:space="preserve"> diabete</w:t>
        </w:r>
      </w:hyperlink>
    </w:p>
    <w:p w:rsidR="00F47620" w:rsidRPr="00F47620" w:rsidRDefault="00F47620" w:rsidP="00F47620">
      <w:pPr>
        <w:numPr>
          <w:ilvl w:val="0"/>
          <w:numId w:val="2"/>
        </w:numPr>
        <w:shd w:val="clear" w:color="auto" w:fill="FFFFFF"/>
        <w:spacing w:after="0" w:line="240" w:lineRule="atLeast"/>
        <w:ind w:left="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  <w:hyperlink r:id="rId13" w:history="1">
        <w:r w:rsidRPr="00F47620">
          <w:rPr>
            <w:rFonts w:ascii="Arial" w:eastAsia="Times New Roman" w:hAnsi="Arial" w:cs="Arial"/>
            <w:b/>
            <w:bCs/>
            <w:color w:val="010101"/>
            <w:sz w:val="21"/>
            <w:szCs w:val="21"/>
            <w:lang w:eastAsia="it-IT"/>
          </w:rPr>
          <w:t>asti</w:t>
        </w:r>
      </w:hyperlink>
    </w:p>
    <w:p w:rsidR="00F47620" w:rsidRPr="00F47620" w:rsidRDefault="00F47620" w:rsidP="00F4762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F47620" w:rsidRPr="00F47620" w:rsidRDefault="00F47620" w:rsidP="00F47620">
      <w:pPr>
        <w:shd w:val="clear" w:color="auto" w:fill="FFFFFF"/>
        <w:spacing w:after="150" w:line="24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F47620" w:rsidRPr="00F47620" w:rsidRDefault="00F47620" w:rsidP="00F47620">
      <w:pPr>
        <w:shd w:val="clear" w:color="auto" w:fill="DFDFDF"/>
        <w:spacing w:after="150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F47620">
        <w:rPr>
          <w:rFonts w:ascii="Arial" w:eastAsia="Times New Roman" w:hAnsi="Arial" w:cs="Arial"/>
          <w:noProof/>
          <w:color w:val="000000"/>
          <w:sz w:val="27"/>
          <w:szCs w:val="27"/>
          <w:lang w:eastAsia="it-IT"/>
        </w:rPr>
        <w:drawing>
          <wp:inline distT="0" distB="0" distL="0" distR="0" wp14:anchorId="75110C83" wp14:editId="2A1A0270">
            <wp:extent cx="6289675" cy="3506470"/>
            <wp:effectExtent l="0" t="0" r="0" b="0"/>
            <wp:docPr id="3" name="Immagine 3" descr="diabete, giornata mondiale diabete fonte depositpho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bete, giornata mondiale diabete fonte depositphotos.co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20" w:rsidRPr="00F47620" w:rsidRDefault="00F47620" w:rsidP="00F47620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F47620" w:rsidRPr="00F47620" w:rsidRDefault="00F47620" w:rsidP="00F47620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F47620" w:rsidRPr="00F47620" w:rsidRDefault="00F47620" w:rsidP="00F47620">
      <w:pPr>
        <w:shd w:val="clear" w:color="auto" w:fill="FFFFFF"/>
        <w:spacing w:after="0" w:line="240" w:lineRule="atLeast"/>
        <w:ind w:left="360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:rsidR="00F47620" w:rsidRPr="00F47620" w:rsidRDefault="00F47620" w:rsidP="00F47620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bookmarkStart w:id="0" w:name="_GoBack"/>
    </w:p>
    <w:p w:rsidR="00F47620" w:rsidRPr="00F47620" w:rsidRDefault="00F47620" w:rsidP="00F476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Lunedì 14 novembre si celebra la Giornata Mondiale del Diabete. Istituita nel 1991 dall’International 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Diabetes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Federation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 dall’Organizzazione Mondiale della Sanità, la Giornata viene organizzata ogni anno con l’obiettivo di sensibilizzare e fornire maggiore consapevolezza sul diabete, sulla sua prevenzione e sul trattamento di una patologia che nel mondo causa oltre 4 milioni di morti all’anno e che determinerà almeno 700 milioni di persone malate entro il 2045.</w:t>
      </w:r>
    </w:p>
    <w:p w:rsidR="00F47620" w:rsidRPr="00F47620" w:rsidRDefault="00F47620" w:rsidP="00F47620">
      <w:pPr>
        <w:shd w:val="clear" w:color="auto" w:fill="FFFFFF"/>
        <w:spacing w:after="180" w:line="270" w:lineRule="atLeast"/>
        <w:jc w:val="both"/>
        <w:rPr>
          <w:rFonts w:ascii="Arial" w:eastAsia="Times New Roman" w:hAnsi="Arial" w:cs="Arial"/>
          <w:color w:val="0000FF"/>
          <w:sz w:val="28"/>
          <w:szCs w:val="28"/>
          <w:lang w:eastAsia="it-IT"/>
        </w:rPr>
      </w:pPr>
      <w:r w:rsidRPr="00F4762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:rsidR="00F47620" w:rsidRPr="00F47620" w:rsidRDefault="00F47620" w:rsidP="00F47620">
      <w:pPr>
        <w:shd w:val="clear" w:color="auto" w:fill="FFFFFF"/>
        <w:spacing w:after="0" w:line="165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L’Asl AT e l’Associazione SOS Diabete, che da oltre 20 anni collabora e supporta l’azienda sanitaria, hanno programmato alcune import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anti iniziative 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giornata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di lunedì 14: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>– al mattino, dalle 8 alle 12, verrà allestito un punto informativo al piano -1 dell’Ospedale Cardinal Massaia, in cui medici e infermieri della struttura di Diabetologia Asl AT saranno presenti insieme al nuovo Consiglio direttivo di SOS Diabete per fornire informazioni nell’ambito della campagna di sensibilizzazione promossa dalle Società scientifiche SID e AMD. Nell’occasione saranno anche presentate le attività che l’associazione svolgerà nelle scuole, sul territorio e a supporto del personale dell’Ospedale;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>– al pomeriggio, dalle ore 15, SOS Diabete ha organizzato una camminata con partenza dal piazzale dell’Ospedale, lungo due percorsi di 4 e 6 chilometri (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Viatosto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), seguendo il metodo raccomandato dagli ex marciatori Maurizio e Giorgio 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Damilano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per le persone diabetiche di tutte le età;</w:t>
      </w: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>– nelle sere di domenica 13 e lunedì 14, l’Ospedale sarà illuminato di blu, colore tradizionale della lotta contro il diabete.</w:t>
      </w:r>
    </w:p>
    <w:p w:rsidR="00F47620" w:rsidRPr="00F47620" w:rsidRDefault="00F47620" w:rsidP="00F47620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:rsidR="00F47620" w:rsidRPr="00F47620" w:rsidRDefault="00F47620" w:rsidP="00F476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Complessivamente la Diabetologia dell’Asl AT si occupa di oltre 10.000 pazienti l’anno, fra l’Ospedale di Asti, Unità e ambulatori territoriali. La fine del periodo emergenziale legato alla pandemia 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Covid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ha consentito di riprendere a pieno regime l’attività e in particolare lo screening per la retinopatia diabetica e l’Educazione terapeutica di gruppo.</w:t>
      </w:r>
    </w:p>
    <w:p w:rsidR="00F47620" w:rsidRPr="00F47620" w:rsidRDefault="00F47620" w:rsidP="00F476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Proprio grazie alla donazione da parte di SOS Diabete di un nuovo 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retinografo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(che può essere utilizzato da personale infermieristico adeguatamente formato, senza rischi e con tempi di esecuzione ridotti) e alla collaborazione fra le strutture di Diabetologia e di Oculistica dell’Asl AT è stato possibile strutturare una programmazione continuativa delle </w:t>
      </w:r>
      <w:proofErr w:type="spellStart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retinografie</w:t>
      </w:r>
      <w:proofErr w:type="spellEnd"/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esami fondamentali per individuare precocemente il danno della retina e dunque intervenire tempestivamente scongiurando possibili complicazioni, anche invalidanti.</w:t>
      </w:r>
    </w:p>
    <w:p w:rsidR="00F47620" w:rsidRPr="00F47620" w:rsidRDefault="00F47620" w:rsidP="00F47620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F47620">
        <w:rPr>
          <w:rFonts w:ascii="Arial" w:eastAsia="Times New Roman" w:hAnsi="Arial" w:cs="Arial"/>
          <w:color w:val="000000"/>
          <w:sz w:val="28"/>
          <w:szCs w:val="28"/>
          <w:lang w:eastAsia="it-IT"/>
        </w:rPr>
        <w:lastRenderedPageBreak/>
        <w:t>La Group Care, o Educazione terapeutica di gruppo, è ripresa al Cardinal Massaia dallo scorso mese di giugno e a collaborare con la Diabetologia è in questo caso la struttura di Psicologia Asl AT. Si rivolge alle persone affette da Diabete Mellito di tipo 2 ed è estremamente utile nel supportare la gestione della malattia da parte dello stesso paziente. Il percorso prevede tre incontri, che si svolgono a cadenza settimanale in piccoli gruppi, nel corso dei quali vengono fornite informazioni e si motivano i pazienti ad adottare stili di vita salutari – dalla corretta alimentazione all’attività fisica -, a seguire in modo preciso le terapie, a prevenire e a gestire le possibili complicanze derivate dalla patologia, con estrema attenzione agli aspetti psicologici ed emotivi.</w:t>
      </w:r>
    </w:p>
    <w:bookmarkEnd w:id="0"/>
    <w:p w:rsidR="00722964" w:rsidRDefault="00722964"/>
    <w:sectPr w:rsidR="00722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87A"/>
    <w:multiLevelType w:val="multilevel"/>
    <w:tmpl w:val="4B0C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D4CF3"/>
    <w:multiLevelType w:val="multilevel"/>
    <w:tmpl w:val="BD1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93DC1"/>
    <w:multiLevelType w:val="multilevel"/>
    <w:tmpl w:val="ADFE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20"/>
    <w:rsid w:val="00722964"/>
    <w:rsid w:val="00F4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CCCCCC"/>
                  </w:divBdr>
                </w:div>
              </w:divsChild>
            </w:div>
          </w:divsChild>
        </w:div>
        <w:div w:id="482044386">
          <w:marLeft w:val="0"/>
          <w:marRight w:val="0"/>
          <w:marTop w:val="0"/>
          <w:marBottom w:val="0"/>
          <w:divBdr>
            <w:top w:val="single" w:sz="6" w:space="4" w:color="DFDFDF"/>
            <w:left w:val="none" w:sz="0" w:space="0" w:color="auto"/>
            <w:bottom w:val="single" w:sz="6" w:space="4" w:color="DFDFDF"/>
            <w:right w:val="none" w:sz="0" w:space="0" w:color="auto"/>
          </w:divBdr>
          <w:divsChild>
            <w:div w:id="394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3345">
                              <w:marLeft w:val="0"/>
                              <w:marRight w:val="0"/>
                              <w:marTop w:val="12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3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4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53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55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27063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news.it/invia-contributo/" TargetMode="External"/><Relationship Id="rId13" Type="http://schemas.openxmlformats.org/officeDocument/2006/relationships/hyperlink" Target="https://www.atnews.it/notizie-di-citta/ast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tnews.it/2022/11/per-la-giornata-mondiale-del-diabete-asl-at-e-associazione-sos-diabete-insieme-per-la-prevenzione-191968/?output=pdf" TargetMode="External"/><Relationship Id="rId12" Type="http://schemas.openxmlformats.org/officeDocument/2006/relationships/hyperlink" Target="https://www.atnews.it/tag/sos-diabet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tnews.it/redazione/" TargetMode="External"/><Relationship Id="rId11" Type="http://schemas.openxmlformats.org/officeDocument/2006/relationships/hyperlink" Target="https://www.atnews.it/tag/international-diabetes-federa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tnews.it/tag/giornata-mondiale-del-diabe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news.it/tag/asl-at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ASLAT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 Mutton</dc:creator>
  <cp:lastModifiedBy>Mariuccia Mutton</cp:lastModifiedBy>
  <cp:revision>1</cp:revision>
  <dcterms:created xsi:type="dcterms:W3CDTF">2022-12-29T11:27:00Z</dcterms:created>
  <dcterms:modified xsi:type="dcterms:W3CDTF">2022-12-29T11:31:00Z</dcterms:modified>
</cp:coreProperties>
</file>