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1FB8B" w14:textId="77777777" w:rsidR="00F02FD5" w:rsidRPr="00BE4459" w:rsidRDefault="00F02FD5" w:rsidP="00F02FD5">
      <w:pPr>
        <w:spacing w:after="0" w:line="240" w:lineRule="auto"/>
        <w:rPr>
          <w:rStyle w:val="fontstyle01"/>
          <w:sz w:val="52"/>
          <w:szCs w:val="52"/>
        </w:rPr>
      </w:pPr>
      <w:bookmarkStart w:id="0" w:name="_GoBack"/>
      <w:bookmarkEnd w:id="0"/>
    </w:p>
    <w:p w14:paraId="4B1BC894" w14:textId="5E32C053" w:rsidR="00F02FD5" w:rsidRPr="00A92A6B" w:rsidRDefault="00F02FD5" w:rsidP="00F02FD5">
      <w:pPr>
        <w:spacing w:after="0" w:line="240" w:lineRule="auto"/>
        <w:jc w:val="center"/>
        <w:rPr>
          <w:rStyle w:val="fontstyle01"/>
          <w:sz w:val="56"/>
          <w:szCs w:val="56"/>
        </w:rPr>
      </w:pPr>
      <w:r w:rsidRPr="00A92A6B">
        <w:rPr>
          <w:rStyle w:val="fontstyle01"/>
          <w:b w:val="0"/>
          <w:sz w:val="56"/>
          <w:szCs w:val="56"/>
        </w:rPr>
        <w:t>Scheda progetto</w:t>
      </w:r>
    </w:p>
    <w:p w14:paraId="03EAC1BE" w14:textId="77777777" w:rsidR="00F02FD5" w:rsidRDefault="00F02FD5" w:rsidP="00E1559E">
      <w:pPr>
        <w:spacing w:after="0" w:line="240" w:lineRule="auto"/>
        <w:rPr>
          <w:rStyle w:val="fontstyle01"/>
          <w:sz w:val="52"/>
          <w:szCs w:val="52"/>
        </w:rPr>
      </w:pPr>
    </w:p>
    <w:p w14:paraId="60173FAF" w14:textId="77777777" w:rsidR="00E1559E" w:rsidRDefault="00E1559E" w:rsidP="00E1559E">
      <w:pPr>
        <w:spacing w:after="0" w:line="240" w:lineRule="auto"/>
        <w:rPr>
          <w:rStyle w:val="fontstyle01"/>
          <w:sz w:val="52"/>
          <w:szCs w:val="52"/>
        </w:rPr>
      </w:pPr>
    </w:p>
    <w:p w14:paraId="76F2F61C" w14:textId="77777777" w:rsidR="00E1559E" w:rsidRDefault="00E1559E" w:rsidP="00E1559E">
      <w:pPr>
        <w:spacing w:after="0" w:line="240" w:lineRule="auto"/>
        <w:rPr>
          <w:rStyle w:val="fontstyle01"/>
          <w:sz w:val="52"/>
          <w:szCs w:val="52"/>
        </w:rPr>
      </w:pPr>
    </w:p>
    <w:p w14:paraId="61D892B2" w14:textId="65FE76D6" w:rsidR="00F02FD5" w:rsidRPr="00F02FD5" w:rsidRDefault="00AA3011" w:rsidP="00F02FD5">
      <w:pPr>
        <w:spacing w:after="0" w:line="240" w:lineRule="auto"/>
        <w:jc w:val="center"/>
        <w:rPr>
          <w:rStyle w:val="fontstyle01"/>
          <w:sz w:val="56"/>
          <w:szCs w:val="56"/>
        </w:rPr>
      </w:pPr>
      <w:r>
        <w:rPr>
          <w:rStyle w:val="fontstyle01"/>
          <w:sz w:val="56"/>
          <w:szCs w:val="56"/>
        </w:rPr>
        <w:t>“In cammino per la salute”</w:t>
      </w:r>
    </w:p>
    <w:p w14:paraId="4C80A0B0" w14:textId="77777777" w:rsidR="00F02FD5" w:rsidRDefault="00F02FD5" w:rsidP="00F02FD5">
      <w:pPr>
        <w:spacing w:after="0" w:line="240" w:lineRule="auto"/>
        <w:rPr>
          <w:rStyle w:val="fontstyle01"/>
          <w:b w:val="0"/>
          <w:sz w:val="52"/>
          <w:szCs w:val="52"/>
        </w:rPr>
      </w:pPr>
    </w:p>
    <w:p w14:paraId="7DA15A99" w14:textId="77777777" w:rsidR="00E1559E" w:rsidRDefault="00E1559E" w:rsidP="00F02FD5">
      <w:pPr>
        <w:spacing w:after="0" w:line="240" w:lineRule="auto"/>
        <w:rPr>
          <w:rStyle w:val="fontstyle01"/>
          <w:b w:val="0"/>
          <w:sz w:val="52"/>
          <w:szCs w:val="52"/>
        </w:rPr>
      </w:pPr>
    </w:p>
    <w:p w14:paraId="321D978B" w14:textId="77777777" w:rsidR="00E1559E" w:rsidRPr="00BE4459" w:rsidRDefault="00E1559E" w:rsidP="00F02FD5">
      <w:pPr>
        <w:spacing w:after="0" w:line="240" w:lineRule="auto"/>
        <w:rPr>
          <w:rStyle w:val="fontstyle01"/>
          <w:b w:val="0"/>
          <w:sz w:val="52"/>
          <w:szCs w:val="52"/>
        </w:rPr>
      </w:pPr>
    </w:p>
    <w:p w14:paraId="344B81FE" w14:textId="77777777" w:rsidR="00E1559E" w:rsidRDefault="00F02FD5" w:rsidP="00E1559E">
      <w:pPr>
        <w:jc w:val="center"/>
        <w:rPr>
          <w:rStyle w:val="fontstyle01"/>
        </w:rPr>
      </w:pPr>
      <w:r>
        <w:rPr>
          <w:rFonts w:ascii="HelveticaNeueLTStd-Bd" w:hAnsi="HelveticaNeueLTStd-Bd"/>
          <w:b/>
          <w:bCs/>
          <w:noProof/>
          <w:color w:val="E95E27"/>
          <w:sz w:val="52"/>
          <w:szCs w:val="52"/>
          <w:lang w:eastAsia="it-IT"/>
        </w:rPr>
        <w:drawing>
          <wp:inline distT="0" distB="0" distL="0" distR="0" wp14:anchorId="10BB965F" wp14:editId="078482E5">
            <wp:extent cx="3829050" cy="2831443"/>
            <wp:effectExtent l="171450" t="171450" r="190500" b="1981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3833335" cy="283461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FC6C696" w14:textId="77777777" w:rsidR="00E1559E" w:rsidRDefault="00E1559E" w:rsidP="00E1559E">
      <w:pPr>
        <w:rPr>
          <w:rStyle w:val="fontstyle01"/>
        </w:rPr>
      </w:pPr>
    </w:p>
    <w:p w14:paraId="17BD561D" w14:textId="77777777" w:rsidR="00E1559E" w:rsidRDefault="00E1559E" w:rsidP="00E1559E">
      <w:pPr>
        <w:spacing w:after="0" w:line="240" w:lineRule="auto"/>
        <w:rPr>
          <w:rStyle w:val="fontstyle01"/>
        </w:rPr>
      </w:pPr>
    </w:p>
    <w:p w14:paraId="559D6668" w14:textId="77777777" w:rsidR="00E1559E" w:rsidRDefault="00E1559E" w:rsidP="00E1559E">
      <w:pPr>
        <w:spacing w:after="0" w:line="240" w:lineRule="auto"/>
        <w:rPr>
          <w:rStyle w:val="fontstyle01"/>
        </w:rPr>
      </w:pPr>
    </w:p>
    <w:p w14:paraId="126E95C0" w14:textId="77777777" w:rsidR="00E1559E" w:rsidRDefault="00E1559E" w:rsidP="00E1559E">
      <w:pPr>
        <w:spacing w:after="0" w:line="240" w:lineRule="auto"/>
        <w:rPr>
          <w:rStyle w:val="fontstyle01"/>
        </w:rPr>
      </w:pPr>
    </w:p>
    <w:p w14:paraId="3773A4CB" w14:textId="77777777" w:rsidR="00E1559E" w:rsidRDefault="00E1559E" w:rsidP="00E1559E">
      <w:pPr>
        <w:spacing w:after="0" w:line="240" w:lineRule="auto"/>
        <w:rPr>
          <w:rStyle w:val="fontstyle01"/>
        </w:rPr>
      </w:pPr>
    </w:p>
    <w:p w14:paraId="2883C900" w14:textId="77777777" w:rsidR="00E1559E" w:rsidRPr="000664EF" w:rsidRDefault="00E1559E" w:rsidP="00E9400D">
      <w:pPr>
        <w:pStyle w:val="Titolo1"/>
        <w:rPr>
          <w:rStyle w:val="fontstyle01"/>
          <w:rFonts w:ascii="Book Antiqua" w:hAnsi="Book Antiqua"/>
          <w:b/>
        </w:rPr>
      </w:pPr>
      <w:r w:rsidRPr="000664EF">
        <w:rPr>
          <w:rStyle w:val="fontstyle01"/>
          <w:rFonts w:ascii="Book Antiqua" w:hAnsi="Book Antiqua"/>
          <w:b/>
        </w:rPr>
        <w:t>TITOLO DEL PROGETTO</w:t>
      </w:r>
    </w:p>
    <w:p w14:paraId="62C2BB52" w14:textId="77777777" w:rsidR="00E1559E" w:rsidRPr="00063779" w:rsidRDefault="00E1559E" w:rsidP="00E9400D">
      <w:pPr>
        <w:spacing w:after="0" w:line="240" w:lineRule="auto"/>
        <w:rPr>
          <w:rStyle w:val="fontstyle01"/>
          <w:rFonts w:ascii="Book Antiqua" w:hAnsi="Book Antiqua"/>
          <w:b w:val="0"/>
          <w:color w:val="auto"/>
          <w:sz w:val="24"/>
          <w:szCs w:val="24"/>
        </w:rPr>
      </w:pPr>
      <w:r w:rsidRPr="00063779">
        <w:rPr>
          <w:rFonts w:ascii="Book Antiqua" w:hAnsi="Book Antiqua"/>
          <w:bCs/>
          <w:sz w:val="24"/>
          <w:szCs w:val="24"/>
        </w:rPr>
        <w:t>In cammino per la salute</w:t>
      </w:r>
    </w:p>
    <w:p w14:paraId="63992D13" w14:textId="2829D59E" w:rsidR="00F02FD5" w:rsidRPr="000664EF" w:rsidRDefault="0031258B" w:rsidP="00E9400D">
      <w:pPr>
        <w:pStyle w:val="Titolo1"/>
        <w:rPr>
          <w:rFonts w:ascii="Book Antiqua" w:hAnsi="Book Antiqua"/>
          <w:b w:val="0"/>
          <w:color w:val="auto"/>
        </w:rPr>
      </w:pPr>
      <w:r>
        <w:rPr>
          <w:rStyle w:val="fontstyle01"/>
          <w:rFonts w:ascii="Book Antiqua" w:hAnsi="Book Antiqua"/>
          <w:b/>
        </w:rPr>
        <w:t>PROMOTOR</w:t>
      </w:r>
      <w:r w:rsidR="00F02FD5" w:rsidRPr="000664EF">
        <w:rPr>
          <w:rStyle w:val="fontstyle01"/>
          <w:rFonts w:ascii="Book Antiqua" w:hAnsi="Book Antiqua"/>
          <w:b/>
        </w:rPr>
        <w:t xml:space="preserve">I DEL PROGETTO </w:t>
      </w:r>
    </w:p>
    <w:p w14:paraId="06632E83" w14:textId="77777777" w:rsidR="00F02FD5" w:rsidRPr="00063779" w:rsidRDefault="00F02FD5" w:rsidP="00F02FD5">
      <w:pPr>
        <w:spacing w:after="0" w:line="240" w:lineRule="auto"/>
        <w:rPr>
          <w:rFonts w:ascii="Book Antiqua" w:hAnsi="Book Antiqua"/>
          <w:sz w:val="24"/>
          <w:szCs w:val="24"/>
        </w:rPr>
      </w:pPr>
      <w:r w:rsidRPr="00063779">
        <w:rPr>
          <w:rFonts w:ascii="Book Antiqua" w:hAnsi="Book Antiqua"/>
          <w:sz w:val="24"/>
          <w:szCs w:val="24"/>
        </w:rPr>
        <w:t>ASL AT-S.C. SISP- S.S. PROMOZIONE DELLA SALUTE E UVOS</w:t>
      </w:r>
      <w:r w:rsidR="00E1559E" w:rsidRPr="00063779">
        <w:rPr>
          <w:rFonts w:ascii="Book Antiqua" w:hAnsi="Book Antiqua"/>
          <w:sz w:val="24"/>
          <w:szCs w:val="24"/>
        </w:rPr>
        <w:t xml:space="preserve"> e  S.C. SIAN</w:t>
      </w:r>
    </w:p>
    <w:p w14:paraId="25FC0DB1" w14:textId="43E02376" w:rsidR="00F02FD5" w:rsidRPr="000664EF" w:rsidRDefault="0031258B" w:rsidP="00E9400D">
      <w:pPr>
        <w:pStyle w:val="Titolo1"/>
        <w:rPr>
          <w:rStyle w:val="fontstyle01"/>
          <w:rFonts w:ascii="Book Antiqua" w:hAnsi="Book Antiqua"/>
          <w:b/>
        </w:rPr>
      </w:pPr>
      <w:r>
        <w:rPr>
          <w:rStyle w:val="fontstyle01"/>
          <w:rFonts w:ascii="Book Antiqua" w:hAnsi="Book Antiqua"/>
          <w:b/>
        </w:rPr>
        <w:t>RESPONSABIL</w:t>
      </w:r>
      <w:r w:rsidR="00F02FD5" w:rsidRPr="000664EF">
        <w:rPr>
          <w:rStyle w:val="fontstyle01"/>
          <w:rFonts w:ascii="Book Antiqua" w:hAnsi="Book Antiqua"/>
          <w:b/>
        </w:rPr>
        <w:t xml:space="preserve">I DEL PROGETTO </w:t>
      </w:r>
    </w:p>
    <w:p w14:paraId="51A5F852" w14:textId="77777777" w:rsidR="00F02FD5" w:rsidRDefault="000664EF" w:rsidP="00F02FD5">
      <w:pPr>
        <w:spacing w:after="0" w:line="240" w:lineRule="auto"/>
        <w:rPr>
          <w:rFonts w:ascii="Book Antiqua" w:hAnsi="Book Antiqua"/>
        </w:rPr>
      </w:pPr>
      <w:r w:rsidRPr="00707299">
        <w:rPr>
          <w:rFonts w:ascii="Book Antiqua" w:hAnsi="Book Antiqua"/>
          <w:sz w:val="24"/>
          <w:szCs w:val="24"/>
        </w:rPr>
        <w:t>S.S. PROMOZIONE DELLA SALUTE E UVOS- Referente dr.ssa Irene Bevilacqua</w:t>
      </w:r>
    </w:p>
    <w:p w14:paraId="67344465" w14:textId="77777777" w:rsidR="00707299" w:rsidRPr="00063779" w:rsidRDefault="00707299" w:rsidP="00707299">
      <w:pPr>
        <w:spacing w:after="0" w:line="240" w:lineRule="auto"/>
        <w:rPr>
          <w:rFonts w:ascii="Book Antiqua" w:hAnsi="Book Antiqua"/>
          <w:sz w:val="24"/>
          <w:szCs w:val="24"/>
        </w:rPr>
      </w:pPr>
      <w:r w:rsidRPr="00063779">
        <w:rPr>
          <w:rFonts w:ascii="Book Antiqua" w:hAnsi="Book Antiqua"/>
          <w:sz w:val="24"/>
          <w:szCs w:val="24"/>
        </w:rPr>
        <w:t>S.C. SIAN</w:t>
      </w:r>
      <w:r w:rsidRPr="00707299">
        <w:t xml:space="preserve"> </w:t>
      </w:r>
      <w:r w:rsidRPr="00707299">
        <w:rPr>
          <w:rFonts w:ascii="Book Antiqua" w:hAnsi="Book Antiqua"/>
          <w:sz w:val="24"/>
          <w:szCs w:val="24"/>
        </w:rPr>
        <w:t xml:space="preserve">dr.ssa </w:t>
      </w:r>
      <w:r>
        <w:rPr>
          <w:rFonts w:ascii="Book Antiqua" w:hAnsi="Book Antiqua"/>
          <w:sz w:val="24"/>
          <w:szCs w:val="24"/>
        </w:rPr>
        <w:t>Renza Berruti</w:t>
      </w:r>
    </w:p>
    <w:p w14:paraId="5B30B207" w14:textId="77777777" w:rsidR="00707299" w:rsidRPr="00E1559E" w:rsidRDefault="00707299" w:rsidP="00F02FD5">
      <w:pPr>
        <w:spacing w:after="0" w:line="240" w:lineRule="auto"/>
        <w:rPr>
          <w:rFonts w:ascii="Book Antiqua" w:hAnsi="Book Antiqua"/>
        </w:rPr>
      </w:pPr>
    </w:p>
    <w:p w14:paraId="762AA07D" w14:textId="77777777" w:rsidR="00F02FD5" w:rsidRPr="00063779" w:rsidRDefault="000664EF" w:rsidP="00E9400D">
      <w:pPr>
        <w:spacing w:after="0" w:line="240" w:lineRule="auto"/>
        <w:rPr>
          <w:rStyle w:val="fontstyle01"/>
          <w:rFonts w:ascii="Book Antiqua" w:hAnsi="Book Antiqua"/>
          <w:b w:val="0"/>
          <w:bCs w:val="0"/>
          <w:color w:val="auto"/>
          <w:sz w:val="24"/>
          <w:szCs w:val="24"/>
        </w:rPr>
      </w:pPr>
      <w:r>
        <w:rPr>
          <w:rFonts w:ascii="Book Antiqua" w:hAnsi="Book Antiqua"/>
          <w:sz w:val="24"/>
          <w:szCs w:val="24"/>
        </w:rPr>
        <w:t xml:space="preserve">Referente progetto: </w:t>
      </w:r>
      <w:r w:rsidR="00E1559E" w:rsidRPr="00063779">
        <w:rPr>
          <w:rFonts w:ascii="Book Antiqua" w:hAnsi="Book Antiqua"/>
          <w:sz w:val="24"/>
          <w:szCs w:val="24"/>
        </w:rPr>
        <w:t xml:space="preserve">A.S. Mariuccia </w:t>
      </w:r>
      <w:proofErr w:type="spellStart"/>
      <w:r w:rsidR="00E1559E" w:rsidRPr="00063779">
        <w:rPr>
          <w:rFonts w:ascii="Book Antiqua" w:hAnsi="Book Antiqua"/>
          <w:sz w:val="24"/>
          <w:szCs w:val="24"/>
        </w:rPr>
        <w:t>Mutton</w:t>
      </w:r>
      <w:proofErr w:type="spellEnd"/>
      <w:r w:rsidR="00E1559E" w:rsidRPr="00063779">
        <w:rPr>
          <w:rFonts w:ascii="Book Antiqua" w:hAnsi="Book Antiqua"/>
          <w:sz w:val="24"/>
          <w:szCs w:val="24"/>
        </w:rPr>
        <w:t xml:space="preserve">  </w:t>
      </w:r>
      <w:hyperlink r:id="rId10" w:history="1">
        <w:r w:rsidR="00E1559E" w:rsidRPr="00063779">
          <w:rPr>
            <w:rFonts w:ascii="Book Antiqua" w:hAnsi="Book Antiqua"/>
            <w:sz w:val="24"/>
            <w:szCs w:val="24"/>
          </w:rPr>
          <w:t>mmutton@asl.at.it</w:t>
        </w:r>
      </w:hyperlink>
      <w:r w:rsidR="00E1559E" w:rsidRPr="00063779">
        <w:rPr>
          <w:rFonts w:ascii="Book Antiqua" w:hAnsi="Book Antiqua"/>
          <w:sz w:val="24"/>
          <w:szCs w:val="24"/>
        </w:rPr>
        <w:t xml:space="preserve"> 0141-484925</w:t>
      </w:r>
    </w:p>
    <w:p w14:paraId="5C5BD578" w14:textId="77777777" w:rsidR="00F02FD5" w:rsidRPr="000664EF" w:rsidRDefault="00F02FD5" w:rsidP="00E9400D">
      <w:pPr>
        <w:pStyle w:val="Titolo1"/>
        <w:rPr>
          <w:rStyle w:val="fontstyle01"/>
          <w:rFonts w:ascii="Book Antiqua" w:hAnsi="Book Antiqua"/>
          <w:b/>
        </w:rPr>
      </w:pPr>
      <w:r w:rsidRPr="000664EF">
        <w:rPr>
          <w:rStyle w:val="fontstyle01"/>
          <w:rFonts w:ascii="Book Antiqua" w:hAnsi="Book Antiqua"/>
          <w:b/>
        </w:rPr>
        <w:t>MOTIVAZIONE E FINALITÀ DEL PROGETTO</w:t>
      </w:r>
    </w:p>
    <w:p w14:paraId="4A193263" w14:textId="77777777" w:rsidR="00E1559E"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Nella Regione europea dell’Organizzazione Mondiale della Sanità (OMS) la sedentarietà rappresenta uno dei principali fattori di rischio per morte prematura e disabilità da malattie croniche non trasmissibili (MCNT) e si stima che sia responsabile di un milione di decessi annui.  Il  60% del carico di malattia in Europa e in Italia è attribuibile a fattori di rischio modificabili come consumo di tabacco, abitudini alimentari scorrette, insufficiente attività fisica e abuso di alcol. La diminuzione dell’attività fisica è dovuta in parte a comportamenti sedentari in casa, sul lavoro, nel tempo libero e in parte all’utilizzo di mezzi di trasporto “passivi”. Nell’ultimo biennio l'emergenza sanitaria causata dal Covid-19 e le conseguenti misure di contenimento adottate, hanno comportato un ulteriore incremento della sedentarietà per un’ampia fascia di popolazione.</w:t>
      </w:r>
    </w:p>
    <w:p w14:paraId="43AED8FB" w14:textId="77777777" w:rsidR="00E1559E"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Le attuali raccomandazioni dell’OMS sull’attività fisica per la salute della popolazione adulta consigliano di svolgere nel corso della settimana almeno 150 minuti di attività fisica aerobica d’intensità moderata (es. attività che comportano un modesto aumento della frequenza cardiaca e della ventilazione come la marcia a passo sostenuto).</w:t>
      </w:r>
    </w:p>
    <w:p w14:paraId="25C6E6EF" w14:textId="6138C27B" w:rsidR="00E1559E"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 xml:space="preserve">L’attività fisica è associata a molteplici benefici per la salute fisica e psichica, sia negli uomini sia nelle donne. La letteratura dimostra come l’attività fisica sia in grado di ridurre i rischi legati all’incidenza di diverse patologie croniche non trasmissibili, quali il diabete mellito di tipo 2, le malattie cardiovascolari, l’ictus, alcuni tipi di tumore. E’ dimostrato che, anche modesti incrementi del livello di attività fisica, sebbene inferiori alla soglia raccomandata, apportano benefici per la salute e che il rischio di morte per tutte le cause </w:t>
      </w:r>
      <w:r w:rsidRPr="00063779">
        <w:rPr>
          <w:rFonts w:ascii="Book Antiqua" w:hAnsi="Book Antiqua"/>
          <w:sz w:val="24"/>
          <w:szCs w:val="24"/>
        </w:rPr>
        <w:lastRenderedPageBreak/>
        <w:t>può essere efficacemente ridotto praticando attività f</w:t>
      </w:r>
      <w:r w:rsidR="002E3688">
        <w:rPr>
          <w:rFonts w:ascii="Book Antiqua" w:hAnsi="Book Antiqua"/>
          <w:sz w:val="24"/>
          <w:szCs w:val="24"/>
        </w:rPr>
        <w:t>isica anche a bassa intensità. Inoltre, r</w:t>
      </w:r>
      <w:r w:rsidRPr="00063779">
        <w:rPr>
          <w:rFonts w:ascii="Book Antiqua" w:hAnsi="Book Antiqua"/>
          <w:sz w:val="24"/>
          <w:szCs w:val="24"/>
        </w:rPr>
        <w:t>ecenti evidenze scientifiche sottolineano che camminare ogni giorno migliora l’efficienza del sistema immunitario e dell’apparato respir</w:t>
      </w:r>
      <w:r w:rsidR="002E3688">
        <w:rPr>
          <w:rFonts w:ascii="Book Antiqua" w:hAnsi="Book Antiqua"/>
          <w:sz w:val="24"/>
          <w:szCs w:val="24"/>
        </w:rPr>
        <w:t xml:space="preserve">atorio </w:t>
      </w:r>
      <w:r w:rsidR="002E3688" w:rsidRPr="002E3688">
        <w:rPr>
          <w:rFonts w:ascii="Book Antiqua" w:hAnsi="Book Antiqua"/>
          <w:sz w:val="24"/>
          <w:szCs w:val="24"/>
        </w:rPr>
        <w:t>e</w:t>
      </w:r>
      <w:r w:rsidRPr="002E3688">
        <w:rPr>
          <w:rFonts w:ascii="Book Antiqua" w:hAnsi="Book Antiqua"/>
          <w:sz w:val="24"/>
          <w:szCs w:val="24"/>
        </w:rPr>
        <w:t xml:space="preserve"> contribuisce alla riduzione del</w:t>
      </w:r>
      <w:r w:rsidRPr="00063779">
        <w:rPr>
          <w:rFonts w:ascii="Book Antiqua" w:hAnsi="Book Antiqua"/>
          <w:sz w:val="24"/>
          <w:szCs w:val="24"/>
        </w:rPr>
        <w:t xml:space="preserve"> rischio di contagio da Covid-19, alla riduzione della severità dell’infezione polmonare e di complicanze nei soggetti con quadro clinico critico. I benefici psicologici dell’attività fisica sono osservabili in termini di prevenzione dei disturbi psichici: stress, ansia, attacchi di panico, depressione e varie dipendenze. Inoltre praticare attività fisica offre opportunità di socializzazione</w:t>
      </w:r>
      <w:r w:rsidR="002E3688">
        <w:rPr>
          <w:rFonts w:ascii="Book Antiqua" w:hAnsi="Book Antiqua"/>
          <w:sz w:val="24"/>
          <w:szCs w:val="24"/>
        </w:rPr>
        <w:t xml:space="preserve">, </w:t>
      </w:r>
      <w:r w:rsidR="002E3688" w:rsidRPr="002E3688">
        <w:rPr>
          <w:rFonts w:ascii="Book Antiqua" w:hAnsi="Book Antiqua"/>
          <w:sz w:val="24"/>
          <w:szCs w:val="24"/>
        </w:rPr>
        <w:t>contribuendo</w:t>
      </w:r>
      <w:r w:rsidRPr="002E3688">
        <w:rPr>
          <w:rFonts w:ascii="Book Antiqua" w:hAnsi="Book Antiqua"/>
          <w:sz w:val="24"/>
          <w:szCs w:val="24"/>
        </w:rPr>
        <w:t xml:space="preserve"> alla riduzione dell’isolamento sociale.</w:t>
      </w:r>
    </w:p>
    <w:p w14:paraId="5A9618D1"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L’OMS persegue l’obiettivo di ridurre del 15% la prevalenza globale di inattività fisica negli adulti e negli adolescenti entro il 2030 (Global Action Plan on </w:t>
      </w:r>
      <w:proofErr w:type="spellStart"/>
      <w:r w:rsidRPr="00063779">
        <w:rPr>
          <w:rFonts w:ascii="Book Antiqua" w:hAnsi="Book Antiqua"/>
          <w:sz w:val="24"/>
          <w:szCs w:val="24"/>
        </w:rPr>
        <w:t>Physical</w:t>
      </w:r>
      <w:proofErr w:type="spellEnd"/>
      <w:r w:rsidRPr="00063779">
        <w:rPr>
          <w:rFonts w:ascii="Book Antiqua" w:hAnsi="Book Antiqua"/>
          <w:sz w:val="24"/>
          <w:szCs w:val="24"/>
        </w:rPr>
        <w:t xml:space="preserve"> Activity 2018-2030).</w:t>
      </w:r>
    </w:p>
    <w:p w14:paraId="4B42FA65" w14:textId="77777777" w:rsidR="00E9400D"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 xml:space="preserve">Il Piano Nazionale della Prevenzione, per ridurre il carico prevenibile ed evitabile di morbosità, mortalità e disabilità delle MCNT, prevede la promozione di corretti stili di vita nella popolazione e nei soggetti a rischio e individua la riduzione dell’inattività fisica e della sedentarietà tra le linee strategiche da attuare a livello regionale e locale attraverso Programmi Predefiniti (PP) e Liberi (PL) dei Piani Regionali e Locali di Prevenzione. Il PP “Comunità attive” prevede lo sviluppo di strategie multisettoriali che integrino le politiche sanitarie con quelle sociali, sportive, turistiche, culturali, economiche e ambientali, con l’obiettivo di creare contesti e opportunità che favoriscano l’adozione di uno stile di vita attivo, nel rispetto dell’equità sociale. </w:t>
      </w:r>
    </w:p>
    <w:p w14:paraId="638CC0D1" w14:textId="77777777" w:rsidR="00E1559E"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Il Piano Regionale di Prevenzione, con l’azione 2.5 “Gruppi di Cammino” del PP2 mira a consolidare e a diffondere a livello regionale l’offerta di Gruppi di Cammino (</w:t>
      </w:r>
      <w:proofErr w:type="spellStart"/>
      <w:r w:rsidRPr="00063779">
        <w:rPr>
          <w:rFonts w:ascii="Book Antiqua" w:hAnsi="Book Antiqua"/>
          <w:sz w:val="24"/>
          <w:szCs w:val="24"/>
        </w:rPr>
        <w:t>GdC</w:t>
      </w:r>
      <w:proofErr w:type="spellEnd"/>
      <w:r w:rsidRPr="00063779">
        <w:rPr>
          <w:rFonts w:ascii="Book Antiqua" w:hAnsi="Book Antiqua"/>
          <w:sz w:val="24"/>
          <w:szCs w:val="24"/>
        </w:rPr>
        <w:t>) e prevede, come indicatore certificativo, il raggiungimento del 20% entro il 2023 e del 50% entro il 2025 dei Comuni Piemontesi  che realizzano, anche in collaborazione con la ASL, almeno un programma di promozione dell’attività fisica per ciascuna fascia di età (Bambini e Adolescenti, Adulti, Anziani) o interventi integrati finalizzati alla creazione e alla valorizzazione di contesti urbani favorevoli alla promozione di uno stile di vita attivo.</w:t>
      </w:r>
    </w:p>
    <w:p w14:paraId="29CE00BF" w14:textId="65D8E490"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Per Gruppo di Cammino si intende un intervento di base di attività fisica organizzata, in cui un gruppo di persone si ritrova, settimanalmente, con continuità, ad un orario concordato, per camminare per almeno 30 minuti, con velocità proporzionale alle caratteristiche dei partecipanti, lungo un percorso prestabilito, urbano o extraurbano, sotto la guida di un conduttore appositamente formato. La partecipazione al gruppo di </w:t>
      </w:r>
      <w:r w:rsidRPr="002E3688">
        <w:rPr>
          <w:rFonts w:ascii="Book Antiqua" w:hAnsi="Book Antiqua"/>
          <w:sz w:val="24"/>
          <w:szCs w:val="24"/>
        </w:rPr>
        <w:t xml:space="preserve">cammino non </w:t>
      </w:r>
      <w:r w:rsidR="00ED0630" w:rsidRPr="002E3688">
        <w:rPr>
          <w:rFonts w:ascii="Book Antiqua" w:hAnsi="Book Antiqua"/>
          <w:sz w:val="24"/>
          <w:szCs w:val="24"/>
        </w:rPr>
        <w:t xml:space="preserve">richiede </w:t>
      </w:r>
      <w:r w:rsidRPr="00063779">
        <w:rPr>
          <w:rFonts w:ascii="Book Antiqua" w:hAnsi="Book Antiqua"/>
          <w:sz w:val="24"/>
          <w:szCs w:val="24"/>
        </w:rPr>
        <w:t>in partenza abilità tecniche specifiche. Sono consigliati esercizi di riscaldamento, miglioramento dell’equilibrio e defaticamento da modulare in base alla tipologia della camminata. In base al livello di attività fisica personale di partenza dei camminatori, si proporrà un’attività lieve (è possibile svolgerla parlando) che, nel tempo, sarà sostituita da un’attività moderata secondo le capacità dei camminatori, per tendere ad uno sforzo che produca una modesta accelerazione del battito cardiaco.</w:t>
      </w:r>
    </w:p>
    <w:p w14:paraId="5EFF6BAA" w14:textId="06E524F1" w:rsidR="00E1559E" w:rsidRPr="00063779" w:rsidRDefault="00E1559E" w:rsidP="00E1559E">
      <w:pPr>
        <w:spacing w:after="0" w:line="240" w:lineRule="auto"/>
        <w:jc w:val="both"/>
        <w:rPr>
          <w:rFonts w:ascii="Book Antiqua" w:hAnsi="Book Antiqua"/>
          <w:sz w:val="24"/>
          <w:szCs w:val="24"/>
        </w:rPr>
      </w:pPr>
      <w:r w:rsidRPr="00063779">
        <w:rPr>
          <w:rFonts w:ascii="Book Antiqua" w:hAnsi="Book Antiqua"/>
          <w:sz w:val="24"/>
          <w:szCs w:val="24"/>
        </w:rPr>
        <w:t>I Gruppi di Cammino (</w:t>
      </w:r>
      <w:proofErr w:type="spellStart"/>
      <w:r w:rsidRPr="00063779">
        <w:rPr>
          <w:rFonts w:ascii="Book Antiqua" w:hAnsi="Book Antiqua"/>
          <w:sz w:val="24"/>
          <w:szCs w:val="24"/>
        </w:rPr>
        <w:t>GdC</w:t>
      </w:r>
      <w:proofErr w:type="spellEnd"/>
      <w:r w:rsidRPr="00063779">
        <w:rPr>
          <w:rFonts w:ascii="Book Antiqua" w:hAnsi="Book Antiqua"/>
          <w:sz w:val="24"/>
          <w:szCs w:val="24"/>
        </w:rPr>
        <w:t xml:space="preserve">) rappresentano una possibilità concreta ed </w:t>
      </w:r>
      <w:r w:rsidRPr="002E3688">
        <w:rPr>
          <w:rFonts w:ascii="Book Antiqua" w:hAnsi="Book Antiqua"/>
          <w:sz w:val="24"/>
          <w:szCs w:val="24"/>
        </w:rPr>
        <w:t>economica</w:t>
      </w:r>
      <w:r w:rsidR="00014A60" w:rsidRPr="002E3688">
        <w:rPr>
          <w:rFonts w:ascii="Book Antiqua" w:hAnsi="Book Antiqua"/>
          <w:sz w:val="24"/>
          <w:szCs w:val="24"/>
        </w:rPr>
        <w:t>mente sostenibile</w:t>
      </w:r>
      <w:r w:rsidRPr="002E3688">
        <w:rPr>
          <w:rFonts w:ascii="Book Antiqua" w:hAnsi="Book Antiqua"/>
          <w:sz w:val="24"/>
          <w:szCs w:val="24"/>
        </w:rPr>
        <w:t xml:space="preserve"> </w:t>
      </w:r>
      <w:r w:rsidRPr="00063779">
        <w:rPr>
          <w:rFonts w:ascii="Book Antiqua" w:hAnsi="Book Antiqua"/>
          <w:sz w:val="24"/>
          <w:szCs w:val="24"/>
        </w:rPr>
        <w:t xml:space="preserve">di accesso all’attività fisica per la popolazione adulta 18-64 e in particolare per </w:t>
      </w:r>
      <w:r w:rsidRPr="00063779">
        <w:rPr>
          <w:rFonts w:ascii="Book Antiqua" w:hAnsi="Book Antiqua"/>
          <w:sz w:val="24"/>
          <w:szCs w:val="24"/>
        </w:rPr>
        <w:lastRenderedPageBreak/>
        <w:t xml:space="preserve">over 65, per target specifici (es. gestanti, neo mamme) e per le persone con patologie croniche (con riferimento al PL12 “Prevenzione nel </w:t>
      </w:r>
      <w:proofErr w:type="spellStart"/>
      <w:r w:rsidRPr="00063779">
        <w:rPr>
          <w:rFonts w:ascii="Book Antiqua" w:hAnsi="Book Antiqua"/>
          <w:sz w:val="24"/>
          <w:szCs w:val="24"/>
        </w:rPr>
        <w:t>setting</w:t>
      </w:r>
      <w:proofErr w:type="spellEnd"/>
      <w:r w:rsidRPr="00063779">
        <w:rPr>
          <w:rFonts w:ascii="Book Antiqua" w:hAnsi="Book Antiqua"/>
          <w:sz w:val="24"/>
          <w:szCs w:val="24"/>
        </w:rPr>
        <w:t xml:space="preserve"> sanitario e nella gestione della cronicità”). Deve essere facilitato il coinvolgimento delle persone con disabilità, affette da disturbi psichici e di coloro che vivono in condizioni di svantaggio socio-economico e di fragilità, solitamente meno attive e più difficili da raggiungere e coinvolgere.  Il coinvolgimento di Comuni,  Associazioni, Terzo settore e il lavoro di rete tra operatori del settore  sanitario, di altri settori e cittadini sono aspetti  fondamentali per la diffusione capillare dei Gruppi di Cammino. L’azione </w:t>
      </w:r>
      <w:proofErr w:type="spellStart"/>
      <w:r w:rsidRPr="00063779">
        <w:rPr>
          <w:rFonts w:ascii="Book Antiqua" w:hAnsi="Book Antiqua"/>
          <w:sz w:val="24"/>
          <w:szCs w:val="24"/>
        </w:rPr>
        <w:t>equity</w:t>
      </w:r>
      <w:proofErr w:type="spellEnd"/>
      <w:r w:rsidRPr="00063779">
        <w:rPr>
          <w:rFonts w:ascii="Book Antiqua" w:hAnsi="Book Antiqua"/>
          <w:sz w:val="24"/>
          <w:szCs w:val="24"/>
        </w:rPr>
        <w:t xml:space="preserve"> -</w:t>
      </w:r>
      <w:proofErr w:type="spellStart"/>
      <w:r w:rsidRPr="00063779">
        <w:rPr>
          <w:rFonts w:ascii="Book Antiqua" w:hAnsi="Book Antiqua"/>
          <w:sz w:val="24"/>
          <w:szCs w:val="24"/>
        </w:rPr>
        <w:t>oriented</w:t>
      </w:r>
      <w:proofErr w:type="spellEnd"/>
      <w:r w:rsidRPr="00063779">
        <w:rPr>
          <w:rFonts w:ascii="Book Antiqua" w:hAnsi="Book Antiqua"/>
          <w:sz w:val="24"/>
          <w:szCs w:val="24"/>
        </w:rPr>
        <w:t xml:space="preserve"> infine prevede di individuare un contesto sociale con maggiori bisogni di salute, per sviluppare azioni partecipate di progettazione/valutazione e  attuazione di interventi finalizzati a ridurre la sedentarietà e migliorare la qualità di vita della popolazione residente.</w:t>
      </w:r>
    </w:p>
    <w:p w14:paraId="07D22F27" w14:textId="77777777" w:rsidR="00E1559E" w:rsidRPr="00063779" w:rsidRDefault="00E1559E" w:rsidP="00E1559E">
      <w:pPr>
        <w:spacing w:after="0" w:line="240" w:lineRule="auto"/>
        <w:jc w:val="both"/>
        <w:rPr>
          <w:rFonts w:ascii="Book Antiqua" w:hAnsi="Book Antiqua"/>
          <w:sz w:val="24"/>
          <w:szCs w:val="24"/>
        </w:rPr>
      </w:pPr>
    </w:p>
    <w:p w14:paraId="2567AF34" w14:textId="77777777" w:rsidR="00E1559E" w:rsidRPr="00916F68" w:rsidRDefault="00916F68" w:rsidP="00E9400D">
      <w:pPr>
        <w:pStyle w:val="Titolo2"/>
        <w:rPr>
          <w:rFonts w:ascii="Book Antiqua" w:hAnsi="Book Antiqua"/>
          <w:color w:val="E36C0A" w:themeColor="accent6" w:themeShade="BF"/>
        </w:rPr>
      </w:pPr>
      <w:r w:rsidRPr="00916F68">
        <w:rPr>
          <w:rFonts w:ascii="Book Antiqua" w:hAnsi="Book Antiqua"/>
          <w:color w:val="E36C0A" w:themeColor="accent6" w:themeShade="BF"/>
        </w:rPr>
        <w:t>Analisi di contesto</w:t>
      </w:r>
    </w:p>
    <w:p w14:paraId="15B93509" w14:textId="77777777" w:rsidR="00E1559E" w:rsidRPr="00063779" w:rsidRDefault="00E1559E" w:rsidP="00E1559E">
      <w:pPr>
        <w:spacing w:after="0" w:line="240" w:lineRule="auto"/>
        <w:jc w:val="both"/>
        <w:rPr>
          <w:rFonts w:ascii="Book Antiqua" w:hAnsi="Book Antiqua"/>
          <w:b/>
          <w:sz w:val="24"/>
          <w:szCs w:val="24"/>
        </w:rPr>
      </w:pPr>
      <w:r w:rsidRPr="00063779">
        <w:rPr>
          <w:rFonts w:ascii="Book Antiqua" w:hAnsi="Book Antiqua"/>
          <w:sz w:val="24"/>
          <w:szCs w:val="24"/>
        </w:rPr>
        <w:t xml:space="preserve">La ASL AT è composta da 106 comuni e a fine 2020 aveva una popolazione totale di 197.866 residenti di cui 96.942 maschi e 100.924 femmine. </w:t>
      </w:r>
    </w:p>
    <w:p w14:paraId="7D345742"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Gli stranieri residenti rappresentano il 11,5% della popolazione. </w:t>
      </w:r>
    </w:p>
    <w:p w14:paraId="5C0479A2"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Nella popolazione totale della ASL solo il 12% ha meno di 14 anni, il 26,6% ha più di 65 anni e gli ultra 85enni sono il 4,6% della popolazione.</w:t>
      </w:r>
    </w:p>
    <w:p w14:paraId="32BB2307"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Nella popolazione straniera, i ragazzi fino a 14 anni rappresentano il 19,3% del totale, gli ultra65enni solo il 5%.</w:t>
      </w:r>
    </w:p>
    <w:p w14:paraId="503BA1F4"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L’indice di vecchiaia in ASL AT è superiore alla media regionale (222,19 vs.214,78).</w:t>
      </w:r>
    </w:p>
    <w:p w14:paraId="1AC0E263"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I dati della sorveglianza PASSI relativi al quadriennio 2016-2019 indicano che il 29% della popolazione della ASL AT tra i 18 e i 69 anni è completamente sedentario (30% in regione).</w:t>
      </w:r>
    </w:p>
    <w:p w14:paraId="74B9B426"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La % di sedentarietà è sostanzialmente simile fra uomini e donne, è maggiore dopo i 35 anni ed è più diffusa nelle persone con basso livello d’istruzione, in quelle con maggiori difficoltà economiche e fra i cittadini stranieri. La sedentarietà appare associata ad altri fattori di rischio quali eccesso ponderale, abitudine al fumo e ipertensione. La percezione del livello di attività fisica praticata è spesso distorta: quasi un soggetto sedentario su 4 (23%) ritiene che il proprio livello di attività fisica sia sufficiente.</w:t>
      </w:r>
    </w:p>
    <w:p w14:paraId="1340FAE3" w14:textId="77777777" w:rsidR="00E1559E" w:rsidRPr="00063779" w:rsidRDefault="00E1559E" w:rsidP="00E1559E">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Le informazioni relative alla popolazione anziana, raccolte a livello regionale dalla sorveglianza di Popolazione “PASSI d’Argento” mostrano che in Piemonte più di un anziano su tre è sedentario e il 45% è in eccesso ponderale (35% in sovrappeso e 10% obeso).</w:t>
      </w:r>
    </w:p>
    <w:p w14:paraId="3EE58B4A" w14:textId="77777777" w:rsidR="00E9400D" w:rsidRPr="00063779" w:rsidRDefault="00E9400D" w:rsidP="00E1559E">
      <w:pPr>
        <w:autoSpaceDE w:val="0"/>
        <w:autoSpaceDN w:val="0"/>
        <w:adjustRightInd w:val="0"/>
        <w:spacing w:after="0" w:line="240" w:lineRule="auto"/>
        <w:jc w:val="both"/>
        <w:rPr>
          <w:rFonts w:ascii="Book Antiqua" w:hAnsi="Book Antiqua"/>
          <w:sz w:val="24"/>
          <w:szCs w:val="24"/>
        </w:rPr>
      </w:pPr>
    </w:p>
    <w:p w14:paraId="071D71E6" w14:textId="77777777" w:rsidR="00E9400D" w:rsidRPr="00063779" w:rsidRDefault="00E1559E" w:rsidP="00E1559E">
      <w:pPr>
        <w:autoSpaceDE w:val="0"/>
        <w:autoSpaceDN w:val="0"/>
        <w:adjustRightInd w:val="0"/>
        <w:spacing w:after="0" w:line="240" w:lineRule="auto"/>
        <w:jc w:val="both"/>
        <w:rPr>
          <w:rFonts w:ascii="Book Antiqua" w:hAnsi="Book Antiqua"/>
          <w:color w:val="000000"/>
          <w:sz w:val="24"/>
          <w:szCs w:val="24"/>
        </w:rPr>
      </w:pPr>
      <w:r w:rsidRPr="00063779">
        <w:rPr>
          <w:rFonts w:ascii="Book Antiqua" w:hAnsi="Book Antiqua"/>
          <w:color w:val="000000"/>
          <w:sz w:val="24"/>
          <w:szCs w:val="24"/>
        </w:rPr>
        <w:t>ASL AT ha avviato il progetto Gruppi di Cammino (</w:t>
      </w:r>
      <w:proofErr w:type="spellStart"/>
      <w:r w:rsidRPr="00063779">
        <w:rPr>
          <w:rFonts w:ascii="Book Antiqua" w:hAnsi="Book Antiqua"/>
          <w:color w:val="000000"/>
          <w:sz w:val="24"/>
          <w:szCs w:val="24"/>
        </w:rPr>
        <w:t>GdC</w:t>
      </w:r>
      <w:proofErr w:type="spellEnd"/>
      <w:r w:rsidRPr="00063779">
        <w:rPr>
          <w:rFonts w:ascii="Book Antiqua" w:hAnsi="Book Antiqua"/>
          <w:color w:val="000000"/>
          <w:sz w:val="24"/>
          <w:szCs w:val="24"/>
        </w:rPr>
        <w:t xml:space="preserve">) nel Comune di Asti nel 2012. </w:t>
      </w:r>
    </w:p>
    <w:p w14:paraId="0FA73A22" w14:textId="098EC2FA" w:rsidR="00E1559E" w:rsidRPr="00063779" w:rsidRDefault="00E1559E" w:rsidP="00E1559E">
      <w:pPr>
        <w:autoSpaceDE w:val="0"/>
        <w:autoSpaceDN w:val="0"/>
        <w:adjustRightInd w:val="0"/>
        <w:spacing w:after="0" w:line="240" w:lineRule="auto"/>
        <w:jc w:val="both"/>
        <w:rPr>
          <w:rFonts w:ascii="Book Antiqua" w:hAnsi="Book Antiqua"/>
          <w:color w:val="000000"/>
          <w:sz w:val="24"/>
          <w:szCs w:val="24"/>
        </w:rPr>
      </w:pPr>
      <w:r w:rsidRPr="00063779">
        <w:rPr>
          <w:rFonts w:ascii="Book Antiqua" w:hAnsi="Book Antiqua"/>
          <w:color w:val="000000"/>
          <w:sz w:val="24"/>
          <w:szCs w:val="24"/>
        </w:rPr>
        <w:t xml:space="preserve">Dal 2016 a gennaio 2020 l’attività è stata gradualmente implementata con </w:t>
      </w:r>
      <w:r w:rsidR="007410B8" w:rsidRPr="00063779">
        <w:rPr>
          <w:rFonts w:ascii="Book Antiqua" w:hAnsi="Book Antiqua"/>
          <w:color w:val="000000"/>
          <w:sz w:val="24"/>
          <w:szCs w:val="24"/>
        </w:rPr>
        <w:t xml:space="preserve">la formazione di nuovi conduttori e </w:t>
      </w:r>
      <w:r w:rsidRPr="00063779">
        <w:rPr>
          <w:rFonts w:ascii="Book Antiqua" w:hAnsi="Book Antiqua"/>
          <w:color w:val="000000"/>
          <w:sz w:val="24"/>
          <w:szCs w:val="24"/>
        </w:rPr>
        <w:t xml:space="preserve">l’attivazione di un totale </w:t>
      </w:r>
      <w:r w:rsidR="00835CCA">
        <w:rPr>
          <w:rFonts w:ascii="Book Antiqua" w:hAnsi="Book Antiqua"/>
          <w:color w:val="000000"/>
          <w:sz w:val="24"/>
          <w:szCs w:val="24"/>
        </w:rPr>
        <w:t>di</w:t>
      </w:r>
      <w:r w:rsidRPr="00063779">
        <w:rPr>
          <w:rFonts w:ascii="Book Antiqua" w:hAnsi="Book Antiqua"/>
          <w:color w:val="000000"/>
          <w:sz w:val="24"/>
          <w:szCs w:val="24"/>
        </w:rPr>
        <w:t xml:space="preserve"> 15 gruppi nei Comuni di Canelli, Montemagno, Viarigi, Nizza M.to, Villafranca, San Damiano, Castello d'Annone e Rocchetta Tanaro.</w:t>
      </w:r>
    </w:p>
    <w:p w14:paraId="1D6DD8F6" w14:textId="77777777" w:rsidR="00F02FD5" w:rsidRPr="00063779" w:rsidRDefault="00E1559E" w:rsidP="00B355A1">
      <w:pPr>
        <w:autoSpaceDE w:val="0"/>
        <w:autoSpaceDN w:val="0"/>
        <w:adjustRightInd w:val="0"/>
        <w:spacing w:after="0" w:line="240" w:lineRule="auto"/>
        <w:jc w:val="both"/>
        <w:rPr>
          <w:rFonts w:ascii="Book Antiqua" w:hAnsi="Book Antiqua"/>
          <w:color w:val="000000"/>
          <w:sz w:val="24"/>
          <w:szCs w:val="24"/>
        </w:rPr>
      </w:pPr>
      <w:r w:rsidRPr="00063779">
        <w:rPr>
          <w:rFonts w:ascii="Book Antiqua" w:hAnsi="Book Antiqua"/>
          <w:color w:val="000000"/>
          <w:sz w:val="24"/>
          <w:szCs w:val="24"/>
        </w:rPr>
        <w:lastRenderedPageBreak/>
        <w:t xml:space="preserve">L’attività si è interrotta nel periodo di emergenza pandemica e nell’autunno 2021 è stato possibile riavviare i gruppi in sicurezza, ma con numeri dimezzati rispetto al periodo </w:t>
      </w:r>
      <w:proofErr w:type="spellStart"/>
      <w:r w:rsidRPr="00063779">
        <w:rPr>
          <w:rFonts w:ascii="Book Antiqua" w:hAnsi="Book Antiqua"/>
          <w:color w:val="000000"/>
          <w:sz w:val="24"/>
          <w:szCs w:val="24"/>
        </w:rPr>
        <w:t>pre</w:t>
      </w:r>
      <w:proofErr w:type="spellEnd"/>
      <w:r w:rsidRPr="00063779">
        <w:rPr>
          <w:rFonts w:ascii="Book Antiqua" w:hAnsi="Book Antiqua"/>
          <w:color w:val="000000"/>
          <w:sz w:val="24"/>
          <w:szCs w:val="24"/>
        </w:rPr>
        <w:t>-pandemico (7 gruppi  attivi in 4 Comuni: Asti, Nizza M.to, S. Damiano e Villafranca).</w:t>
      </w:r>
    </w:p>
    <w:p w14:paraId="1A290819" w14:textId="77777777" w:rsidR="00B355A1" w:rsidRPr="00063779" w:rsidRDefault="00B355A1" w:rsidP="00B355A1">
      <w:pPr>
        <w:autoSpaceDE w:val="0"/>
        <w:autoSpaceDN w:val="0"/>
        <w:adjustRightInd w:val="0"/>
        <w:spacing w:after="0" w:line="240" w:lineRule="auto"/>
        <w:jc w:val="both"/>
        <w:rPr>
          <w:rStyle w:val="fontstyle01"/>
          <w:rFonts w:ascii="Book Antiqua" w:hAnsi="Book Antiqua"/>
          <w:b w:val="0"/>
          <w:bCs w:val="0"/>
          <w:color w:val="000000"/>
          <w:sz w:val="24"/>
          <w:szCs w:val="24"/>
        </w:rPr>
      </w:pPr>
    </w:p>
    <w:p w14:paraId="3328596F" w14:textId="77777777" w:rsidR="00F02FD5" w:rsidRPr="000664EF" w:rsidRDefault="00F02FD5" w:rsidP="00B355A1">
      <w:pPr>
        <w:pStyle w:val="Titolo2"/>
        <w:rPr>
          <w:rStyle w:val="fontstyle01"/>
          <w:rFonts w:ascii="Book Antiqua" w:hAnsi="Book Antiqua"/>
          <w:b/>
        </w:rPr>
      </w:pPr>
      <w:r w:rsidRPr="000664EF">
        <w:rPr>
          <w:rStyle w:val="fontstyle01"/>
          <w:rFonts w:ascii="Book Antiqua" w:hAnsi="Book Antiqua"/>
          <w:b/>
        </w:rPr>
        <w:t>DESTINATARI</w:t>
      </w:r>
    </w:p>
    <w:p w14:paraId="2DFBD390" w14:textId="77777777" w:rsidR="00B355A1" w:rsidRPr="000E43AE" w:rsidRDefault="00B355A1" w:rsidP="00B355A1">
      <w:pPr>
        <w:pStyle w:val="Titolo2"/>
        <w:rPr>
          <w:rFonts w:ascii="Book Antiqua" w:hAnsi="Book Antiqua"/>
          <w:color w:val="E36C0A" w:themeColor="accent6" w:themeShade="BF"/>
        </w:rPr>
      </w:pPr>
      <w:r w:rsidRPr="000E43AE">
        <w:rPr>
          <w:rFonts w:ascii="Book Antiqua" w:hAnsi="Book Antiqua"/>
          <w:color w:val="E36C0A" w:themeColor="accent6" w:themeShade="BF"/>
        </w:rPr>
        <w:t>Destinatari finali:</w:t>
      </w:r>
    </w:p>
    <w:p w14:paraId="30F005CB" w14:textId="77777777" w:rsidR="00B355A1" w:rsidRPr="00063779" w:rsidRDefault="00B355A1" w:rsidP="00B355A1">
      <w:pPr>
        <w:pStyle w:val="Paragrafoelenco"/>
        <w:numPr>
          <w:ilvl w:val="0"/>
          <w:numId w:val="1"/>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adulti e ultra 65 </w:t>
      </w:r>
      <w:proofErr w:type="spellStart"/>
      <w:r w:rsidRPr="00063779">
        <w:rPr>
          <w:rFonts w:ascii="Book Antiqua" w:hAnsi="Book Antiqua"/>
          <w:sz w:val="24"/>
          <w:szCs w:val="24"/>
        </w:rPr>
        <w:t>enni</w:t>
      </w:r>
      <w:proofErr w:type="spellEnd"/>
    </w:p>
    <w:p w14:paraId="031B055B" w14:textId="77777777" w:rsidR="00B355A1" w:rsidRPr="00063779" w:rsidRDefault="00B355A1" w:rsidP="00B355A1">
      <w:pPr>
        <w:pStyle w:val="Paragrafoelenco"/>
        <w:numPr>
          <w:ilvl w:val="0"/>
          <w:numId w:val="1"/>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soggetti con fattori di rischio o affetti da patologie croniche identificati da MMG o dai servizi sanitari di riferimento (ambulatori di diabetologia, cardiologia, pneumologia, nefrologia, neurologia, nutrizione clinica, </w:t>
      </w:r>
      <w:r w:rsidR="00916F68">
        <w:rPr>
          <w:rFonts w:ascii="Book Antiqua" w:hAnsi="Book Antiqua"/>
          <w:sz w:val="24"/>
          <w:szCs w:val="24"/>
        </w:rPr>
        <w:t xml:space="preserve">oncologia, </w:t>
      </w:r>
      <w:r w:rsidRPr="00063779">
        <w:rPr>
          <w:rFonts w:ascii="Book Antiqua" w:hAnsi="Book Antiqua"/>
          <w:sz w:val="24"/>
          <w:szCs w:val="24"/>
        </w:rPr>
        <w:t>Dipartimento di salute mentale).</w:t>
      </w:r>
    </w:p>
    <w:p w14:paraId="3EA927E9" w14:textId="77777777" w:rsidR="00B355A1" w:rsidRPr="000E43AE" w:rsidRDefault="00B355A1" w:rsidP="00B355A1">
      <w:pPr>
        <w:pStyle w:val="Titolo2"/>
        <w:rPr>
          <w:rFonts w:ascii="Book Antiqua" w:hAnsi="Book Antiqua"/>
          <w:color w:val="E36C0A" w:themeColor="accent6" w:themeShade="BF"/>
        </w:rPr>
      </w:pPr>
      <w:r w:rsidRPr="000E43AE">
        <w:rPr>
          <w:rFonts w:ascii="Book Antiqua" w:hAnsi="Book Antiqua"/>
          <w:color w:val="E36C0A" w:themeColor="accent6" w:themeShade="BF"/>
        </w:rPr>
        <w:t>Destinatari intermedi:</w:t>
      </w:r>
    </w:p>
    <w:p w14:paraId="7A6CE3CB" w14:textId="77777777" w:rsidR="00B355A1" w:rsidRPr="00063779" w:rsidRDefault="00B355A1" w:rsidP="00B355A1">
      <w:pPr>
        <w:pStyle w:val="Paragrafoelenco"/>
        <w:numPr>
          <w:ilvl w:val="0"/>
          <w:numId w:val="3"/>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Conduttori dei </w:t>
      </w:r>
      <w:proofErr w:type="spellStart"/>
      <w:r w:rsidRPr="00063779">
        <w:rPr>
          <w:rFonts w:ascii="Book Antiqua" w:hAnsi="Book Antiqua"/>
          <w:sz w:val="24"/>
          <w:szCs w:val="24"/>
        </w:rPr>
        <w:t>GdC</w:t>
      </w:r>
      <w:proofErr w:type="spellEnd"/>
    </w:p>
    <w:p w14:paraId="3E6BE4E6" w14:textId="77777777" w:rsidR="00B355A1" w:rsidRPr="00063779" w:rsidRDefault="00B355A1" w:rsidP="00B355A1">
      <w:pPr>
        <w:pStyle w:val="Paragrafoelenco"/>
        <w:numPr>
          <w:ilvl w:val="0"/>
          <w:numId w:val="3"/>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Comuni del territorio ASL AT</w:t>
      </w:r>
    </w:p>
    <w:p w14:paraId="4C3912A9" w14:textId="77777777" w:rsidR="00F02FD5" w:rsidRDefault="00B355A1" w:rsidP="002F168B">
      <w:pPr>
        <w:pStyle w:val="Paragrafoelenco"/>
        <w:numPr>
          <w:ilvl w:val="0"/>
          <w:numId w:val="3"/>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Enti/associazioni di volontariato </w:t>
      </w:r>
    </w:p>
    <w:p w14:paraId="6272B551" w14:textId="77777777" w:rsidR="007F152C" w:rsidRDefault="007F152C" w:rsidP="002F168B">
      <w:pPr>
        <w:pStyle w:val="Titolo3"/>
        <w:spacing w:before="0" w:line="240" w:lineRule="auto"/>
        <w:jc w:val="both"/>
        <w:rPr>
          <w:rStyle w:val="fontstyle01"/>
          <w:rFonts w:ascii="Book Antiqua" w:hAnsi="Book Antiqua"/>
          <w:b/>
        </w:rPr>
      </w:pPr>
    </w:p>
    <w:p w14:paraId="0DE61183" w14:textId="707C0FB0" w:rsidR="002F168B" w:rsidRPr="001C7AD6" w:rsidRDefault="00F02FD5" w:rsidP="002F168B">
      <w:pPr>
        <w:pStyle w:val="Titolo3"/>
        <w:spacing w:before="0" w:line="240" w:lineRule="auto"/>
        <w:jc w:val="both"/>
        <w:rPr>
          <w:rFonts w:ascii="Book Antiqua" w:hAnsi="Book Antiqua"/>
        </w:rPr>
      </w:pPr>
      <w:r w:rsidRPr="000664EF">
        <w:rPr>
          <w:rStyle w:val="fontstyle01"/>
          <w:rFonts w:ascii="Book Antiqua" w:hAnsi="Book Antiqua"/>
          <w:b/>
        </w:rPr>
        <w:t>OBIETTIVI</w:t>
      </w:r>
      <w:r w:rsidRPr="002F168B">
        <w:rPr>
          <w:rStyle w:val="fontstyle01"/>
          <w:rFonts w:ascii="HelveticaNeueLT Std" w:hAnsi="HelveticaNeueLT Std"/>
        </w:rPr>
        <w:br/>
      </w:r>
      <w:r w:rsidR="002F168B" w:rsidRPr="002F168B">
        <w:rPr>
          <w:color w:val="E36C0A" w:themeColor="accent6" w:themeShade="BF"/>
          <w:sz w:val="26"/>
          <w:szCs w:val="26"/>
        </w:rPr>
        <w:t xml:space="preserve">Obiettivo generale: </w:t>
      </w:r>
    </w:p>
    <w:p w14:paraId="4E3A8BE1" w14:textId="77777777" w:rsidR="002F168B" w:rsidRPr="00063779" w:rsidRDefault="002F168B" w:rsidP="00063779">
      <w:pPr>
        <w:autoSpaceDE w:val="0"/>
        <w:autoSpaceDN w:val="0"/>
        <w:adjustRightInd w:val="0"/>
        <w:spacing w:after="0" w:line="240" w:lineRule="auto"/>
        <w:jc w:val="both"/>
        <w:rPr>
          <w:rFonts w:ascii="Book Antiqua" w:hAnsi="Book Antiqua"/>
          <w:sz w:val="24"/>
        </w:rPr>
      </w:pPr>
      <w:r w:rsidRPr="00063779">
        <w:rPr>
          <w:rFonts w:ascii="Book Antiqua" w:hAnsi="Book Antiqua"/>
          <w:sz w:val="24"/>
        </w:rPr>
        <w:t xml:space="preserve">riduzione della sedentarietà nella popolazione, facilitando la partecipazione di adulti e anziani dell’ASL AT a Gruppi di Cammino guidati da conduttori formati allo scopo. </w:t>
      </w:r>
    </w:p>
    <w:p w14:paraId="371526E8" w14:textId="77777777" w:rsidR="002F168B" w:rsidRPr="001C7AD6" w:rsidRDefault="002F168B" w:rsidP="002F168B">
      <w:pPr>
        <w:autoSpaceDE w:val="0"/>
        <w:autoSpaceDN w:val="0"/>
        <w:adjustRightInd w:val="0"/>
        <w:spacing w:after="0" w:line="240" w:lineRule="auto"/>
        <w:jc w:val="both"/>
        <w:rPr>
          <w:rFonts w:ascii="Book Antiqua" w:hAnsi="Book Antiqua"/>
        </w:rPr>
      </w:pPr>
    </w:p>
    <w:p w14:paraId="418268E6" w14:textId="77777777" w:rsidR="002F168B" w:rsidRPr="002F168B" w:rsidRDefault="002F168B" w:rsidP="002F168B">
      <w:pPr>
        <w:pStyle w:val="Titolo3"/>
        <w:spacing w:before="0" w:line="240" w:lineRule="auto"/>
        <w:jc w:val="both"/>
        <w:rPr>
          <w:color w:val="E36C0A" w:themeColor="accent6" w:themeShade="BF"/>
          <w:sz w:val="26"/>
          <w:szCs w:val="26"/>
        </w:rPr>
      </w:pPr>
      <w:r w:rsidRPr="002F168B">
        <w:rPr>
          <w:color w:val="E36C0A" w:themeColor="accent6" w:themeShade="BF"/>
          <w:sz w:val="26"/>
          <w:szCs w:val="26"/>
        </w:rPr>
        <w:t>Obiettivi specifici:</w:t>
      </w:r>
    </w:p>
    <w:p w14:paraId="42FF187F" w14:textId="77777777" w:rsidR="002F168B" w:rsidRPr="000664EF" w:rsidRDefault="002F168B" w:rsidP="002F168B">
      <w:pPr>
        <w:pStyle w:val="Titolo4"/>
        <w:numPr>
          <w:ilvl w:val="0"/>
          <w:numId w:val="6"/>
        </w:numPr>
        <w:spacing w:before="0" w:line="240" w:lineRule="auto"/>
        <w:jc w:val="both"/>
        <w:rPr>
          <w:rFonts w:ascii="Book Antiqua" w:hAnsi="Book Antiqua"/>
          <w:color w:val="E36C0A" w:themeColor="accent6" w:themeShade="BF"/>
          <w:sz w:val="24"/>
          <w:szCs w:val="24"/>
        </w:rPr>
      </w:pPr>
      <w:r w:rsidRPr="000664EF">
        <w:rPr>
          <w:rFonts w:ascii="Book Antiqua" w:hAnsi="Book Antiqua"/>
          <w:color w:val="E36C0A" w:themeColor="accent6" w:themeShade="BF"/>
          <w:sz w:val="24"/>
          <w:szCs w:val="24"/>
        </w:rPr>
        <w:t>Attivazione e sviluppo dei gruppi di cammino</w:t>
      </w:r>
    </w:p>
    <w:p w14:paraId="4F5B8AEA" w14:textId="2F9EEA1D" w:rsidR="00D333D3" w:rsidRDefault="002F168B" w:rsidP="00D333D3">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Entro la fine del 2023 si prevede l’attivazione di almeno un Gruppo di Cammino in </w:t>
      </w:r>
      <w:r w:rsidR="00AD7FD3" w:rsidRPr="00AD7FD3">
        <w:rPr>
          <w:rFonts w:ascii="Book Antiqua" w:hAnsi="Book Antiqua"/>
          <w:sz w:val="24"/>
          <w:szCs w:val="24"/>
        </w:rPr>
        <w:t xml:space="preserve">8 </w:t>
      </w:r>
      <w:r w:rsidR="00D97870">
        <w:rPr>
          <w:rFonts w:ascii="Book Antiqua" w:hAnsi="Book Antiqua"/>
          <w:sz w:val="24"/>
          <w:szCs w:val="24"/>
        </w:rPr>
        <w:t xml:space="preserve">nuovi </w:t>
      </w:r>
      <w:r w:rsidRPr="00AD7FD3">
        <w:rPr>
          <w:rFonts w:ascii="Book Antiqua" w:hAnsi="Book Antiqua"/>
          <w:sz w:val="24"/>
          <w:szCs w:val="24"/>
        </w:rPr>
        <w:t>Comuni</w:t>
      </w:r>
      <w:r w:rsidR="007F152C" w:rsidRPr="00AD7FD3">
        <w:rPr>
          <w:rFonts w:ascii="Book Antiqua" w:hAnsi="Book Antiqua"/>
          <w:sz w:val="24"/>
          <w:szCs w:val="24"/>
        </w:rPr>
        <w:t xml:space="preserve"> </w:t>
      </w:r>
      <w:r w:rsidR="00AD7FD3" w:rsidRPr="00AD7FD3">
        <w:rPr>
          <w:rFonts w:ascii="Book Antiqua" w:hAnsi="Book Antiqua"/>
          <w:sz w:val="24"/>
          <w:szCs w:val="24"/>
        </w:rPr>
        <w:t>del</w:t>
      </w:r>
      <w:r w:rsidR="00AD7FD3">
        <w:rPr>
          <w:rFonts w:ascii="Book Antiqua" w:hAnsi="Book Antiqua"/>
          <w:sz w:val="24"/>
          <w:szCs w:val="24"/>
        </w:rPr>
        <w:t xml:space="preserve"> </w:t>
      </w:r>
      <w:r w:rsidRPr="00063779">
        <w:rPr>
          <w:rFonts w:ascii="Book Antiqua" w:hAnsi="Book Antiqua"/>
          <w:sz w:val="24"/>
          <w:szCs w:val="24"/>
        </w:rPr>
        <w:t>territorio astigiano, con particolare attenzione ai contesti per i quali lo strumento regionale per la valutazione dell’indice HAZ ha evidenziato maggiori bisogni di salute.</w:t>
      </w:r>
      <w:r w:rsidR="00D333D3" w:rsidRPr="00D333D3">
        <w:rPr>
          <w:rFonts w:ascii="Book Antiqua" w:hAnsi="Book Antiqua"/>
          <w:sz w:val="24"/>
          <w:szCs w:val="24"/>
        </w:rPr>
        <w:t xml:space="preserve"> </w:t>
      </w:r>
    </w:p>
    <w:p w14:paraId="05ED177E" w14:textId="77777777" w:rsidR="00A92A6B" w:rsidRDefault="00A92A6B" w:rsidP="00D333D3">
      <w:pPr>
        <w:autoSpaceDE w:val="0"/>
        <w:autoSpaceDN w:val="0"/>
        <w:adjustRightInd w:val="0"/>
        <w:spacing w:after="0" w:line="240" w:lineRule="auto"/>
        <w:jc w:val="both"/>
        <w:rPr>
          <w:rFonts w:ascii="Book Antiqua" w:hAnsi="Book Antiqua"/>
          <w:sz w:val="24"/>
          <w:szCs w:val="24"/>
        </w:rPr>
      </w:pPr>
    </w:p>
    <w:p w14:paraId="73AAE023" w14:textId="77777777" w:rsidR="00D333D3" w:rsidRDefault="00D333D3" w:rsidP="00D333D3">
      <w:pPr>
        <w:autoSpaceDE w:val="0"/>
        <w:autoSpaceDN w:val="0"/>
        <w:adjustRightInd w:val="0"/>
        <w:spacing w:after="0" w:line="240" w:lineRule="auto"/>
        <w:jc w:val="both"/>
        <w:rPr>
          <w:rFonts w:ascii="Book Antiqua" w:hAnsi="Book Antiqua"/>
          <w:sz w:val="24"/>
          <w:szCs w:val="24"/>
        </w:rPr>
      </w:pPr>
      <w:r w:rsidRPr="00994E9B">
        <w:rPr>
          <w:rFonts w:ascii="Book Antiqua" w:hAnsi="Book Antiqua"/>
          <w:sz w:val="24"/>
          <w:szCs w:val="24"/>
        </w:rPr>
        <w:t xml:space="preserve">Letteratura e Linee di indirizzo sono concordi sul fatto che i </w:t>
      </w:r>
      <w:r w:rsidR="00D8054A">
        <w:rPr>
          <w:rFonts w:ascii="Book Antiqua" w:hAnsi="Book Antiqua"/>
          <w:sz w:val="24"/>
          <w:szCs w:val="24"/>
        </w:rPr>
        <w:t>programmi di Promozione della S</w:t>
      </w:r>
      <w:r w:rsidRPr="00994E9B">
        <w:rPr>
          <w:rFonts w:ascii="Book Antiqua" w:hAnsi="Book Antiqua"/>
          <w:sz w:val="24"/>
          <w:szCs w:val="24"/>
        </w:rPr>
        <w:t>alute hanno un maggiore successo se integrati nella vita quotidiana delle comunità, se basati sulle tradizioni locali e condotti da membri della comunità stessa.</w:t>
      </w:r>
    </w:p>
    <w:p w14:paraId="7D6594B9" w14:textId="77777777" w:rsidR="002F168B" w:rsidRPr="00063779" w:rsidRDefault="002F168B" w:rsidP="002F168B">
      <w:pPr>
        <w:spacing w:after="0" w:line="240" w:lineRule="auto"/>
        <w:jc w:val="both"/>
        <w:rPr>
          <w:rFonts w:ascii="Book Antiqua" w:hAnsi="Book Antiqua"/>
          <w:sz w:val="24"/>
          <w:szCs w:val="24"/>
        </w:rPr>
      </w:pPr>
    </w:p>
    <w:p w14:paraId="3D0780B5" w14:textId="77777777" w:rsidR="002F168B" w:rsidRPr="00063779" w:rsidRDefault="00D333D3" w:rsidP="00063779">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 tale scopo sarà promossa</w:t>
      </w:r>
      <w:r w:rsidR="002F168B" w:rsidRPr="00063779">
        <w:rPr>
          <w:rFonts w:ascii="Book Antiqua" w:hAnsi="Book Antiqua"/>
          <w:sz w:val="24"/>
          <w:szCs w:val="24"/>
        </w:rPr>
        <w:t>:</w:t>
      </w:r>
    </w:p>
    <w:p w14:paraId="63E17133" w14:textId="77777777" w:rsidR="002F168B" w:rsidRPr="00D333D3" w:rsidRDefault="002F168B" w:rsidP="00D333D3">
      <w:pPr>
        <w:spacing w:after="0" w:line="240" w:lineRule="auto"/>
        <w:jc w:val="both"/>
        <w:rPr>
          <w:rFonts w:ascii="Book Antiqua" w:hAnsi="Book Antiqua"/>
          <w:sz w:val="24"/>
          <w:szCs w:val="24"/>
        </w:rPr>
      </w:pPr>
      <w:r w:rsidRPr="00D333D3">
        <w:rPr>
          <w:rFonts w:ascii="Book Antiqua" w:hAnsi="Book Antiqua"/>
          <w:sz w:val="24"/>
          <w:szCs w:val="24"/>
        </w:rPr>
        <w:t>la creazione di alleanze/collaborazioni intersettoriali con:</w:t>
      </w:r>
    </w:p>
    <w:p w14:paraId="5AC09C60" w14:textId="77777777" w:rsidR="002F168B" w:rsidRPr="00063779" w:rsidRDefault="002F168B" w:rsidP="002F168B">
      <w:pPr>
        <w:pStyle w:val="Paragrafoelenco"/>
        <w:numPr>
          <w:ilvl w:val="1"/>
          <w:numId w:val="7"/>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 Comuni, attraverso la condivisione della “Carta di Toronto” e degli “Otto investimenti che funzionano per promuovere l’attività fisica-ISPAH”, </w:t>
      </w:r>
    </w:p>
    <w:p w14:paraId="2A3BE977" w14:textId="77777777" w:rsidR="002F168B" w:rsidRPr="00063779" w:rsidRDefault="002F168B" w:rsidP="002F168B">
      <w:pPr>
        <w:pStyle w:val="Paragrafoelenco"/>
        <w:numPr>
          <w:ilvl w:val="1"/>
          <w:numId w:val="7"/>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Associazioni di volontariato;</w:t>
      </w:r>
    </w:p>
    <w:p w14:paraId="577844DC" w14:textId="77777777" w:rsidR="002F168B" w:rsidRDefault="002F168B" w:rsidP="002F168B">
      <w:pPr>
        <w:pStyle w:val="Paragrafoelenco"/>
        <w:numPr>
          <w:ilvl w:val="1"/>
          <w:numId w:val="7"/>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lastRenderedPageBreak/>
        <w:t>altri portatori di interesse individuati;</w:t>
      </w:r>
    </w:p>
    <w:p w14:paraId="3BF68277" w14:textId="77777777" w:rsidR="00F33442" w:rsidRPr="00063779" w:rsidRDefault="00F33442" w:rsidP="002F168B">
      <w:pPr>
        <w:pStyle w:val="Paragrafoelenco"/>
        <w:numPr>
          <w:ilvl w:val="1"/>
          <w:numId w:val="7"/>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MMG, PLS</w:t>
      </w:r>
    </w:p>
    <w:p w14:paraId="7AF7E133" w14:textId="77777777" w:rsidR="00A92A6B" w:rsidRPr="00994E9B" w:rsidRDefault="002F168B" w:rsidP="00A92A6B">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al fine di aumentare l’adesione al progetto</w:t>
      </w:r>
      <w:r w:rsidR="00A92A6B">
        <w:rPr>
          <w:rFonts w:ascii="Book Antiqua" w:hAnsi="Book Antiqua"/>
          <w:sz w:val="24"/>
          <w:szCs w:val="24"/>
        </w:rPr>
        <w:t xml:space="preserve"> </w:t>
      </w:r>
      <w:r w:rsidR="00F33442">
        <w:rPr>
          <w:rFonts w:ascii="Book Antiqua" w:hAnsi="Book Antiqua"/>
          <w:sz w:val="24"/>
          <w:szCs w:val="24"/>
        </w:rPr>
        <w:t xml:space="preserve">e di </w:t>
      </w:r>
      <w:r w:rsidR="00A92A6B" w:rsidRPr="00994E9B">
        <w:rPr>
          <w:rFonts w:ascii="Book Antiqua" w:hAnsi="Book Antiqua"/>
          <w:sz w:val="24"/>
          <w:szCs w:val="24"/>
        </w:rPr>
        <w:t>rendere i cittadini in grado di replicare l’iniziativa in modo autonomo</w:t>
      </w:r>
      <w:r w:rsidR="00A92A6B">
        <w:rPr>
          <w:rFonts w:ascii="Book Antiqua" w:hAnsi="Book Antiqua"/>
          <w:sz w:val="24"/>
          <w:szCs w:val="24"/>
        </w:rPr>
        <w:t xml:space="preserve"> in futuro.</w:t>
      </w:r>
    </w:p>
    <w:p w14:paraId="128756CB" w14:textId="77777777" w:rsidR="002F168B" w:rsidRPr="00063779" w:rsidRDefault="002F168B" w:rsidP="002F168B">
      <w:pPr>
        <w:autoSpaceDE w:val="0"/>
        <w:autoSpaceDN w:val="0"/>
        <w:adjustRightInd w:val="0"/>
        <w:spacing w:after="0" w:line="240" w:lineRule="auto"/>
        <w:jc w:val="both"/>
        <w:rPr>
          <w:rFonts w:ascii="Book Antiqua" w:hAnsi="Book Antiqua"/>
          <w:sz w:val="24"/>
          <w:szCs w:val="24"/>
        </w:rPr>
      </w:pPr>
    </w:p>
    <w:p w14:paraId="6D19678F" w14:textId="77777777" w:rsidR="002F168B" w:rsidRPr="000664EF" w:rsidRDefault="002F168B" w:rsidP="002F168B">
      <w:pPr>
        <w:pStyle w:val="Titolo4"/>
        <w:spacing w:before="0" w:line="240" w:lineRule="auto"/>
        <w:jc w:val="both"/>
        <w:rPr>
          <w:rFonts w:ascii="Book Antiqua" w:hAnsi="Book Antiqua"/>
          <w:color w:val="E36C0A" w:themeColor="accent6" w:themeShade="BF"/>
          <w:sz w:val="24"/>
          <w:szCs w:val="24"/>
        </w:rPr>
      </w:pPr>
      <w:r w:rsidRPr="000664EF">
        <w:rPr>
          <w:rFonts w:ascii="Book Antiqua" w:hAnsi="Book Antiqua"/>
          <w:color w:val="E36C0A" w:themeColor="accent6" w:themeShade="BF"/>
          <w:sz w:val="24"/>
          <w:szCs w:val="24"/>
        </w:rPr>
        <w:t xml:space="preserve">2) Acquisizione di conoscenze e competenze sulla conduzione di gruppi di cammino da parte di volontari. </w:t>
      </w:r>
    </w:p>
    <w:p w14:paraId="02A6D389" w14:textId="77777777" w:rsidR="002F168B" w:rsidRPr="002F168B" w:rsidRDefault="002F168B" w:rsidP="002F168B">
      <w:pPr>
        <w:autoSpaceDE w:val="0"/>
        <w:autoSpaceDN w:val="0"/>
        <w:adjustRightInd w:val="0"/>
        <w:spacing w:after="0" w:line="240" w:lineRule="auto"/>
        <w:jc w:val="both"/>
        <w:rPr>
          <w:rFonts w:ascii="Book Antiqua" w:hAnsi="Book Antiqua"/>
          <w:sz w:val="24"/>
        </w:rPr>
      </w:pPr>
      <w:r w:rsidRPr="002F168B">
        <w:rPr>
          <w:rFonts w:ascii="Book Antiqua" w:hAnsi="Book Antiqua"/>
          <w:sz w:val="24"/>
        </w:rPr>
        <w:t xml:space="preserve">Si prevede la  realizzazione di un corso di formazione finalizzato all’acquisizione di competenze </w:t>
      </w:r>
      <w:r w:rsidR="00F33442">
        <w:rPr>
          <w:rFonts w:ascii="Book Antiqua" w:hAnsi="Book Antiqua"/>
          <w:sz w:val="24"/>
        </w:rPr>
        <w:t>nella conduzione dei Gruppi di C</w:t>
      </w:r>
      <w:r w:rsidRPr="002F168B">
        <w:rPr>
          <w:rFonts w:ascii="Book Antiqua" w:hAnsi="Book Antiqua"/>
          <w:sz w:val="24"/>
        </w:rPr>
        <w:t xml:space="preserve">ammino da parte di volontari. </w:t>
      </w:r>
    </w:p>
    <w:p w14:paraId="550DE88A" w14:textId="77777777" w:rsidR="002F168B" w:rsidRDefault="00A92A6B" w:rsidP="002F168B">
      <w:pPr>
        <w:autoSpaceDE w:val="0"/>
        <w:autoSpaceDN w:val="0"/>
        <w:adjustRightInd w:val="0"/>
        <w:spacing w:after="0" w:line="240" w:lineRule="auto"/>
        <w:jc w:val="both"/>
        <w:rPr>
          <w:rFonts w:ascii="Book Antiqua" w:hAnsi="Book Antiqua"/>
          <w:sz w:val="24"/>
        </w:rPr>
      </w:pPr>
      <w:r>
        <w:rPr>
          <w:rFonts w:ascii="Book Antiqua" w:hAnsi="Book Antiqua"/>
          <w:sz w:val="24"/>
        </w:rPr>
        <w:t>Si prevede la partecipazione</w:t>
      </w:r>
      <w:r w:rsidR="002F168B" w:rsidRPr="002F168B">
        <w:rPr>
          <w:rFonts w:ascii="Book Antiqua" w:hAnsi="Book Antiqua"/>
          <w:sz w:val="24"/>
        </w:rPr>
        <w:t xml:space="preserve"> di 20/25 conduttori. L’evento formativo, della durata di 7 ore, si terrà il 1 dicembre 2022 presso la Sala Convegni ASL AT. </w:t>
      </w:r>
    </w:p>
    <w:p w14:paraId="119ED1B3" w14:textId="77777777" w:rsidR="005D3CAB" w:rsidRPr="002F168B" w:rsidRDefault="005D3CAB" w:rsidP="002F168B">
      <w:pPr>
        <w:autoSpaceDE w:val="0"/>
        <w:autoSpaceDN w:val="0"/>
        <w:adjustRightInd w:val="0"/>
        <w:spacing w:after="0" w:line="240" w:lineRule="auto"/>
        <w:jc w:val="both"/>
        <w:rPr>
          <w:rFonts w:ascii="Book Antiqua" w:hAnsi="Book Antiqua"/>
          <w:sz w:val="24"/>
        </w:rPr>
      </w:pPr>
    </w:p>
    <w:p w14:paraId="14DF8929" w14:textId="77777777" w:rsidR="002F168B" w:rsidRPr="001C7AD6" w:rsidRDefault="002F168B" w:rsidP="002F168B">
      <w:pPr>
        <w:autoSpaceDE w:val="0"/>
        <w:autoSpaceDN w:val="0"/>
        <w:adjustRightInd w:val="0"/>
        <w:spacing w:after="0" w:line="240" w:lineRule="auto"/>
        <w:jc w:val="both"/>
        <w:rPr>
          <w:rFonts w:ascii="Book Antiqua" w:hAnsi="Book Antiqua"/>
          <w:sz w:val="24"/>
        </w:rPr>
      </w:pPr>
      <w:r w:rsidRPr="002F168B">
        <w:rPr>
          <w:rFonts w:ascii="Book Antiqua" w:hAnsi="Book Antiqua"/>
          <w:sz w:val="24"/>
        </w:rPr>
        <w:t xml:space="preserve">Gli argomenti della formazione </w:t>
      </w:r>
      <w:r w:rsidRPr="001C7AD6">
        <w:rPr>
          <w:rFonts w:ascii="Book Antiqua" w:hAnsi="Book Antiqua"/>
          <w:sz w:val="24"/>
        </w:rPr>
        <w:t>saranno:</w:t>
      </w:r>
    </w:p>
    <w:p w14:paraId="5E9DA829"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Dati di Salute nell’ASL AT con riferimenti ad attività fisica e sedentarietà;</w:t>
      </w:r>
    </w:p>
    <w:p w14:paraId="6149048F"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Attività Fisica: definizione, tipologie e caratteristiche;</w:t>
      </w:r>
    </w:p>
    <w:p w14:paraId="4940CFB8"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Benefici dell’attività fisica. Il cammino per il mantenimento e miglioramento dello stato di salute;</w:t>
      </w:r>
    </w:p>
    <w:p w14:paraId="566DA3A7"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Il conduttore: definizione delle caratteristiche e compiti;</w:t>
      </w:r>
    </w:p>
    <w:p w14:paraId="472C2764"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Aspetti organizzativi del conduttore. Elementi basilari di primo soccorso;</w:t>
      </w:r>
    </w:p>
    <w:p w14:paraId="03F00C7C"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La tecnica del cammino. Tecniche di riscaldamento e defaticamento.</w:t>
      </w:r>
    </w:p>
    <w:p w14:paraId="2B1BACC4" w14:textId="77777777" w:rsidR="002F168B" w:rsidRPr="001C7AD6" w:rsidRDefault="002F168B" w:rsidP="002F168B">
      <w:pPr>
        <w:pStyle w:val="Paragrafoelenco"/>
        <w:autoSpaceDE w:val="0"/>
        <w:autoSpaceDN w:val="0"/>
        <w:adjustRightInd w:val="0"/>
        <w:spacing w:after="0" w:line="240" w:lineRule="auto"/>
        <w:jc w:val="both"/>
        <w:rPr>
          <w:rFonts w:ascii="Book Antiqua" w:hAnsi="Book Antiqua"/>
          <w:sz w:val="24"/>
          <w:highlight w:val="yellow"/>
        </w:rPr>
      </w:pPr>
    </w:p>
    <w:p w14:paraId="5FBFAC20" w14:textId="77777777" w:rsidR="002F168B" w:rsidRPr="001C7AD6" w:rsidRDefault="002F168B" w:rsidP="002F168B">
      <w:pPr>
        <w:autoSpaceDE w:val="0"/>
        <w:autoSpaceDN w:val="0"/>
        <w:adjustRightInd w:val="0"/>
        <w:spacing w:after="0" w:line="240" w:lineRule="auto"/>
        <w:jc w:val="both"/>
        <w:rPr>
          <w:rFonts w:ascii="Book Antiqua" w:hAnsi="Book Antiqua"/>
          <w:sz w:val="24"/>
        </w:rPr>
      </w:pPr>
      <w:r w:rsidRPr="001C7AD6">
        <w:rPr>
          <w:rFonts w:ascii="Book Antiqua" w:hAnsi="Book Antiqua"/>
          <w:sz w:val="24"/>
        </w:rPr>
        <w:t>Al termine del corso di formazione i partecipanti saranno in grado di:</w:t>
      </w:r>
    </w:p>
    <w:p w14:paraId="573B280E"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Organizzare un gruppo di cammino nel territorio di appartenenza, in collaborazione con amministrazioni comunali e associazioni locali;</w:t>
      </w:r>
    </w:p>
    <w:p w14:paraId="137C9886"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Avviare e mantenere un gruppo di cammino nel proprio territorio;</w:t>
      </w:r>
    </w:p>
    <w:p w14:paraId="2DF414B0" w14:textId="77777777" w:rsidR="002F168B" w:rsidRPr="001C7AD6" w:rsidRDefault="002F168B" w:rsidP="002F168B">
      <w:pPr>
        <w:pStyle w:val="Paragrafoelenco"/>
        <w:numPr>
          <w:ilvl w:val="0"/>
          <w:numId w:val="4"/>
        </w:numPr>
        <w:autoSpaceDE w:val="0"/>
        <w:autoSpaceDN w:val="0"/>
        <w:adjustRightInd w:val="0"/>
        <w:spacing w:after="0" w:line="240" w:lineRule="auto"/>
        <w:jc w:val="both"/>
        <w:rPr>
          <w:rFonts w:ascii="Book Antiqua" w:hAnsi="Book Antiqua"/>
          <w:sz w:val="24"/>
        </w:rPr>
      </w:pPr>
      <w:r w:rsidRPr="001C7AD6">
        <w:rPr>
          <w:rFonts w:ascii="Book Antiqua" w:hAnsi="Book Antiqua"/>
          <w:sz w:val="24"/>
        </w:rPr>
        <w:t>Lavorare in rete con l’ASL AT e gli altri conduttori dei gruppi di cammino attivi nella ASL.</w:t>
      </w:r>
    </w:p>
    <w:p w14:paraId="65C5E6B0" w14:textId="77777777" w:rsidR="00927AE9" w:rsidRDefault="00927AE9" w:rsidP="002F168B">
      <w:pPr>
        <w:autoSpaceDE w:val="0"/>
        <w:autoSpaceDN w:val="0"/>
        <w:adjustRightInd w:val="0"/>
        <w:spacing w:after="0" w:line="240" w:lineRule="auto"/>
        <w:jc w:val="both"/>
        <w:rPr>
          <w:rFonts w:ascii="Book Antiqua" w:hAnsi="Book Antiqua"/>
          <w:sz w:val="24"/>
          <w:szCs w:val="24"/>
        </w:rPr>
      </w:pPr>
    </w:p>
    <w:p w14:paraId="64B653F0" w14:textId="61D96B03" w:rsidR="002F168B" w:rsidRPr="00063779" w:rsidRDefault="002F168B" w:rsidP="002F168B">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Il conduttore si impegnerà come volontario e assumerà in maniera formale l’impegno a collaborare con ASL AT </w:t>
      </w:r>
      <w:r w:rsidR="00D2294C">
        <w:rPr>
          <w:rFonts w:ascii="Book Antiqua" w:hAnsi="Book Antiqua"/>
          <w:sz w:val="24"/>
          <w:szCs w:val="24"/>
        </w:rPr>
        <w:t xml:space="preserve">per </w:t>
      </w:r>
      <w:r w:rsidRPr="00063779">
        <w:rPr>
          <w:rFonts w:ascii="Book Antiqua" w:hAnsi="Book Antiqua"/>
          <w:sz w:val="24"/>
          <w:szCs w:val="24"/>
        </w:rPr>
        <w:t>avviare e mantenere il gruppo nel proprio contesto, a sostenerne l’organizzazione e a promuovere la partecipazione della popolazione all’interno del gruppo.</w:t>
      </w:r>
    </w:p>
    <w:p w14:paraId="41BF0A9C" w14:textId="77777777" w:rsidR="002F168B" w:rsidRPr="00063779" w:rsidRDefault="002F168B" w:rsidP="002F168B">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Per l’organizzazione di </w:t>
      </w:r>
      <w:r w:rsidR="00F33442">
        <w:rPr>
          <w:rFonts w:ascii="Book Antiqua" w:hAnsi="Book Antiqua"/>
          <w:sz w:val="24"/>
          <w:szCs w:val="24"/>
        </w:rPr>
        <w:t xml:space="preserve">un </w:t>
      </w:r>
      <w:r w:rsidRPr="00063779">
        <w:rPr>
          <w:rFonts w:ascii="Book Antiqua" w:hAnsi="Book Antiqua"/>
          <w:sz w:val="24"/>
          <w:szCs w:val="24"/>
        </w:rPr>
        <w:t>Gruppo di Cammino in un nuovo territorio si considera prioritario il criterio che i conduttori siano almeno due.</w:t>
      </w:r>
    </w:p>
    <w:p w14:paraId="5906D624" w14:textId="77777777" w:rsidR="002F168B" w:rsidRPr="00063779" w:rsidRDefault="002F168B" w:rsidP="002F168B">
      <w:pPr>
        <w:autoSpaceDE w:val="0"/>
        <w:autoSpaceDN w:val="0"/>
        <w:adjustRightInd w:val="0"/>
        <w:spacing w:after="0" w:line="240" w:lineRule="auto"/>
        <w:jc w:val="both"/>
        <w:rPr>
          <w:rFonts w:ascii="Book Antiqua" w:hAnsi="Book Antiqua"/>
          <w:sz w:val="24"/>
          <w:szCs w:val="24"/>
          <w:highlight w:val="green"/>
        </w:rPr>
      </w:pPr>
    </w:p>
    <w:p w14:paraId="76520A40" w14:textId="77777777" w:rsidR="002F168B" w:rsidRPr="00063779" w:rsidRDefault="002F168B" w:rsidP="002F168B">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L’organizzazione del Gruppo di Cammino avverrà attraverso :</w:t>
      </w:r>
    </w:p>
    <w:p w14:paraId="44603E06" w14:textId="4500D43C" w:rsidR="002F168B" w:rsidRPr="00063779" w:rsidRDefault="002F168B" w:rsidP="002F168B">
      <w:pPr>
        <w:pStyle w:val="Paragrafoelenco"/>
        <w:numPr>
          <w:ilvl w:val="0"/>
          <w:numId w:val="5"/>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raccolta delle adesioni iniziali dei partecipanti al gruppo (da parte del Referente di Promozione alla Salute per Asti e dai conduttori per i </w:t>
      </w:r>
      <w:proofErr w:type="spellStart"/>
      <w:r w:rsidRPr="00063779">
        <w:rPr>
          <w:rFonts w:ascii="Book Antiqua" w:hAnsi="Book Antiqua"/>
          <w:sz w:val="24"/>
          <w:szCs w:val="24"/>
        </w:rPr>
        <w:t>GdC</w:t>
      </w:r>
      <w:proofErr w:type="spellEnd"/>
      <w:r w:rsidRPr="00063779">
        <w:rPr>
          <w:rFonts w:ascii="Book Antiqua" w:hAnsi="Book Antiqua"/>
          <w:sz w:val="24"/>
          <w:szCs w:val="24"/>
        </w:rPr>
        <w:t xml:space="preserve"> degli altri Comuni) in tutto il periodo di camminate. I nominativi dei partecipanti e la scheda di iscrizione </w:t>
      </w:r>
      <w:r w:rsidR="00AD7FD3">
        <w:rPr>
          <w:rFonts w:ascii="Book Antiqua" w:hAnsi="Book Antiqua"/>
          <w:sz w:val="24"/>
          <w:szCs w:val="24"/>
        </w:rPr>
        <w:lastRenderedPageBreak/>
        <w:t xml:space="preserve">ai gruppi </w:t>
      </w:r>
      <w:r w:rsidRPr="00063779">
        <w:rPr>
          <w:rFonts w:ascii="Book Antiqua" w:hAnsi="Book Antiqua"/>
          <w:sz w:val="24"/>
          <w:szCs w:val="24"/>
        </w:rPr>
        <w:t>dovranno essere consegnate o recapitate al Referente di Promozione della Salute dell’ASL AT.</w:t>
      </w:r>
    </w:p>
    <w:p w14:paraId="3B3840ED" w14:textId="77777777" w:rsidR="002F168B" w:rsidRPr="00063779" w:rsidRDefault="002F168B" w:rsidP="002F168B">
      <w:pPr>
        <w:pStyle w:val="Paragrafoelenco"/>
        <w:numPr>
          <w:ilvl w:val="0"/>
          <w:numId w:val="5"/>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individuazione della data della prima uscita del gruppo, di giorni ed orari per le uscite settimanali.</w:t>
      </w:r>
    </w:p>
    <w:p w14:paraId="781F8848" w14:textId="77777777" w:rsidR="002F168B" w:rsidRPr="00063779" w:rsidRDefault="002F168B" w:rsidP="002F168B">
      <w:pPr>
        <w:pStyle w:val="Paragrafoelenco"/>
        <w:numPr>
          <w:ilvl w:val="0"/>
          <w:numId w:val="5"/>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 xml:space="preserve">comunicazione dell’iniziativa all’Amministrazione comunale interessata, agli stakeholder e alla popolazione. </w:t>
      </w:r>
    </w:p>
    <w:p w14:paraId="6CBC173B" w14:textId="77777777" w:rsidR="002F168B" w:rsidRPr="00063779" w:rsidRDefault="002F168B" w:rsidP="002F168B">
      <w:pPr>
        <w:autoSpaceDE w:val="0"/>
        <w:autoSpaceDN w:val="0"/>
        <w:adjustRightInd w:val="0"/>
        <w:spacing w:after="0" w:line="240" w:lineRule="auto"/>
        <w:ind w:left="360"/>
        <w:jc w:val="both"/>
        <w:rPr>
          <w:rFonts w:ascii="Book Antiqua" w:hAnsi="Book Antiqua"/>
          <w:sz w:val="24"/>
          <w:szCs w:val="24"/>
          <w:highlight w:val="yellow"/>
        </w:rPr>
      </w:pPr>
    </w:p>
    <w:p w14:paraId="06D433FD" w14:textId="77777777" w:rsidR="002F168B" w:rsidRPr="00063779" w:rsidRDefault="002F168B" w:rsidP="002F168B">
      <w:pPr>
        <w:pStyle w:val="Default"/>
        <w:jc w:val="both"/>
        <w:rPr>
          <w:rFonts w:ascii="Book Antiqua" w:hAnsi="Book Antiqua" w:cstheme="minorBidi"/>
          <w:color w:val="auto"/>
        </w:rPr>
      </w:pPr>
      <w:r w:rsidRPr="00063779">
        <w:rPr>
          <w:rFonts w:ascii="Book Antiqua" w:hAnsi="Book Antiqua" w:cstheme="minorBidi"/>
          <w:color w:val="auto"/>
        </w:rPr>
        <w:t>Ai partecipanti ai gruppi di cammino, sarà richiesto di:</w:t>
      </w:r>
    </w:p>
    <w:p w14:paraId="15DB26A3" w14:textId="42B28043" w:rsidR="002F168B" w:rsidRPr="00063779" w:rsidRDefault="002F168B" w:rsidP="002F168B">
      <w:pPr>
        <w:pStyle w:val="Paragrafoelenco"/>
        <w:numPr>
          <w:ilvl w:val="0"/>
          <w:numId w:val="5"/>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iscriversi al Gruppo di Cammino attraverso la compilazione della scheda di iscrizione contenente i dati personali del partecipante, i contatti a cui fare riferimento per le comunicazioni. Inoltre, la sottoscrizione di questo modulo è accompagnata dall’informativa sulla privacy, secondo norme vigenti e dalla liberatoria per l’utilizzo e la diffusione di immagini. (</w:t>
      </w:r>
      <w:r w:rsidRPr="00FE129B">
        <w:rPr>
          <w:rFonts w:ascii="Book Antiqua" w:hAnsi="Book Antiqua"/>
          <w:sz w:val="24"/>
          <w:szCs w:val="24"/>
        </w:rPr>
        <w:t>ALLEGATO 1).</w:t>
      </w:r>
    </w:p>
    <w:p w14:paraId="1365F7C3" w14:textId="179BF20A" w:rsidR="002F168B" w:rsidRPr="00063779" w:rsidRDefault="00FE129B" w:rsidP="002F168B">
      <w:pPr>
        <w:pStyle w:val="Default"/>
        <w:numPr>
          <w:ilvl w:val="0"/>
          <w:numId w:val="5"/>
        </w:numPr>
        <w:jc w:val="both"/>
        <w:rPr>
          <w:rFonts w:ascii="Book Antiqua" w:hAnsi="Book Antiqua" w:cstheme="minorBidi"/>
          <w:color w:val="auto"/>
        </w:rPr>
      </w:pPr>
      <w:r>
        <w:rPr>
          <w:rFonts w:ascii="Book Antiqua" w:hAnsi="Book Antiqua" w:cstheme="minorBidi"/>
          <w:color w:val="auto"/>
        </w:rPr>
        <w:t>tale documento costituisce “</w:t>
      </w:r>
      <w:r w:rsidR="002F168B" w:rsidRPr="00063779">
        <w:rPr>
          <w:rFonts w:ascii="Book Antiqua" w:hAnsi="Book Antiqua" w:cstheme="minorBidi"/>
          <w:color w:val="auto"/>
        </w:rPr>
        <w:t>l’assunzione di responsabilità” della propria incolumità nel corso delle attività  da consegnare al conduttore e da depositare presso l’ASL AT .</w:t>
      </w:r>
      <w:r w:rsidR="002F168B" w:rsidRPr="00063779">
        <w:rPr>
          <w:rFonts w:ascii="Book Antiqua" w:hAnsi="Book Antiqua"/>
        </w:rPr>
        <w:tab/>
      </w:r>
      <w:r w:rsidR="002F168B" w:rsidRPr="00063779">
        <w:rPr>
          <w:rFonts w:ascii="Book Antiqua" w:hAnsi="Book Antiqua" w:cstheme="minorBidi"/>
          <w:color w:val="auto"/>
        </w:rPr>
        <w:t>Per svolgere un programma di attività motoria non è previsto il certificato medico, ma la scheda permette al partecipante di analizzare le proprie condizioni di salute e di ricorrere al medico curante qualora le risposte alla scheda evidenziassero la presenza di disturbi</w:t>
      </w:r>
      <w:r w:rsidR="002F168B" w:rsidRPr="00063779">
        <w:rPr>
          <w:rFonts w:ascii="Book Antiqua" w:hAnsi="Book Antiqua" w:cs="TimesNewRomanPSMT"/>
        </w:rPr>
        <w:t xml:space="preserve"> </w:t>
      </w:r>
      <w:r w:rsidR="002F168B" w:rsidRPr="00063779">
        <w:rPr>
          <w:rFonts w:ascii="Book Antiqua" w:hAnsi="Book Antiqua" w:cstheme="minorBidi"/>
          <w:color w:val="auto"/>
        </w:rPr>
        <w:t xml:space="preserve">che potrebbero compromettere la partecipazione al gruppo. </w:t>
      </w:r>
    </w:p>
    <w:p w14:paraId="49DE9E53" w14:textId="77777777" w:rsidR="002F168B" w:rsidRPr="00063779" w:rsidRDefault="002F168B" w:rsidP="002F168B">
      <w:pPr>
        <w:pStyle w:val="Default"/>
        <w:jc w:val="both"/>
        <w:rPr>
          <w:rFonts w:ascii="Book Antiqua" w:hAnsi="Book Antiqua" w:cstheme="minorBidi"/>
          <w:color w:val="auto"/>
        </w:rPr>
      </w:pPr>
    </w:p>
    <w:p w14:paraId="7C6CAF9D" w14:textId="77777777" w:rsidR="002F168B" w:rsidRPr="00063779" w:rsidRDefault="002F168B" w:rsidP="002F168B">
      <w:p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Le camminate si articoleranno nelle seguenti fasi:</w:t>
      </w:r>
    </w:p>
    <w:p w14:paraId="709A1597" w14:textId="77777777" w:rsidR="002F168B" w:rsidRPr="00063779" w:rsidRDefault="002F168B" w:rsidP="002F168B">
      <w:pPr>
        <w:pStyle w:val="Paragrafoelenco"/>
        <w:numPr>
          <w:ilvl w:val="0"/>
          <w:numId w:val="8"/>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riscaldamento 5-10 minuti-esercizi</w:t>
      </w:r>
    </w:p>
    <w:p w14:paraId="623B2FEC" w14:textId="77777777" w:rsidR="002F168B" w:rsidRPr="00063779" w:rsidRDefault="002F168B" w:rsidP="002F168B">
      <w:pPr>
        <w:pStyle w:val="Paragrafoelenco"/>
        <w:numPr>
          <w:ilvl w:val="0"/>
          <w:numId w:val="8"/>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camminata 30-60 minuti (si parte da 30 minuti e si aumenta progressivamente la durata)</w:t>
      </w:r>
    </w:p>
    <w:p w14:paraId="13AA6A7F" w14:textId="77777777" w:rsidR="002F168B" w:rsidRDefault="002F168B" w:rsidP="002F168B">
      <w:pPr>
        <w:pStyle w:val="Paragrafoelenco"/>
        <w:numPr>
          <w:ilvl w:val="0"/>
          <w:numId w:val="8"/>
        </w:numPr>
        <w:autoSpaceDE w:val="0"/>
        <w:autoSpaceDN w:val="0"/>
        <w:adjustRightInd w:val="0"/>
        <w:spacing w:after="0" w:line="240" w:lineRule="auto"/>
        <w:jc w:val="both"/>
        <w:rPr>
          <w:rFonts w:ascii="Book Antiqua" w:hAnsi="Book Antiqua"/>
          <w:sz w:val="24"/>
          <w:szCs w:val="24"/>
        </w:rPr>
      </w:pPr>
      <w:r w:rsidRPr="00063779">
        <w:rPr>
          <w:rFonts w:ascii="Book Antiqua" w:hAnsi="Book Antiqua"/>
          <w:sz w:val="24"/>
          <w:szCs w:val="24"/>
        </w:rPr>
        <w:t>defaticamento e conclusione attività: 5-10 minuti-esercizi.</w:t>
      </w:r>
    </w:p>
    <w:p w14:paraId="0BC443FC" w14:textId="77777777" w:rsidR="00916F68" w:rsidRDefault="00916F68" w:rsidP="00916F68">
      <w:pPr>
        <w:pStyle w:val="Titolo2"/>
        <w:rPr>
          <w:rStyle w:val="fontstyle01"/>
          <w:rFonts w:ascii="Book Antiqua" w:hAnsi="Book Antiqua"/>
          <w:b/>
        </w:rPr>
      </w:pPr>
      <w:r w:rsidRPr="000664EF">
        <w:rPr>
          <w:rStyle w:val="fontstyle01"/>
          <w:rFonts w:ascii="Book Antiqua" w:hAnsi="Book Antiqua"/>
          <w:b/>
        </w:rPr>
        <w:t>GRUPPO DI PROGETTO, PARTNER E ALLEANZE</w:t>
      </w:r>
    </w:p>
    <w:p w14:paraId="0370D6B8" w14:textId="77777777" w:rsidR="00D333D3" w:rsidRPr="005D3CAB" w:rsidRDefault="005D3CAB" w:rsidP="005D3CAB">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Il progetto prevede </w:t>
      </w:r>
      <w:r w:rsidR="00D333D3" w:rsidRPr="005D3CAB">
        <w:rPr>
          <w:rFonts w:ascii="Book Antiqua" w:hAnsi="Book Antiqua"/>
          <w:sz w:val="24"/>
          <w:szCs w:val="24"/>
        </w:rPr>
        <w:t>la costituzione di un Gruppo di lavoro Gruppi di Cammino</w:t>
      </w:r>
      <w:r w:rsidR="00D333D3" w:rsidRPr="005D3CAB">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multiprofessionale</w:t>
      </w:r>
      <w:proofErr w:type="spellEnd"/>
      <w:r>
        <w:rPr>
          <w:rFonts w:ascii="Book Antiqua" w:hAnsi="Book Antiqua"/>
          <w:color w:val="000000" w:themeColor="text1"/>
          <w:sz w:val="24"/>
          <w:szCs w:val="24"/>
        </w:rPr>
        <w:t xml:space="preserve"> e </w:t>
      </w:r>
      <w:r w:rsidR="00D333D3" w:rsidRPr="005D3CAB">
        <w:rPr>
          <w:rFonts w:ascii="Book Antiqua" w:hAnsi="Book Antiqua"/>
          <w:sz w:val="24"/>
          <w:szCs w:val="24"/>
        </w:rPr>
        <w:t>costituito da:</w:t>
      </w:r>
    </w:p>
    <w:p w14:paraId="1AE9FEDA" w14:textId="29CD11FC" w:rsidR="00D333D3" w:rsidRPr="00063779" w:rsidRDefault="00D333D3" w:rsidP="00D333D3">
      <w:pPr>
        <w:pStyle w:val="Paragrafoelenco"/>
        <w:numPr>
          <w:ilvl w:val="1"/>
          <w:numId w:val="9"/>
        </w:numPr>
        <w:spacing w:after="0" w:line="240" w:lineRule="auto"/>
        <w:jc w:val="both"/>
        <w:rPr>
          <w:rFonts w:ascii="Book Antiqua" w:hAnsi="Book Antiqua"/>
          <w:sz w:val="24"/>
          <w:szCs w:val="24"/>
        </w:rPr>
      </w:pPr>
      <w:r w:rsidRPr="00063779">
        <w:rPr>
          <w:rFonts w:ascii="Book Antiqua" w:hAnsi="Book Antiqua"/>
          <w:sz w:val="24"/>
          <w:szCs w:val="24"/>
        </w:rPr>
        <w:t>professionisti dell’Azienda sanitaria (S</w:t>
      </w:r>
      <w:r>
        <w:rPr>
          <w:rFonts w:ascii="Book Antiqua" w:hAnsi="Book Antiqua"/>
          <w:sz w:val="24"/>
          <w:szCs w:val="24"/>
        </w:rPr>
        <w:t>.C. Promozione della salute e UVOS</w:t>
      </w:r>
      <w:r w:rsidR="00A92A6B">
        <w:rPr>
          <w:rFonts w:ascii="Book Antiqua" w:hAnsi="Book Antiqua"/>
          <w:sz w:val="24"/>
          <w:szCs w:val="24"/>
        </w:rPr>
        <w:t xml:space="preserve">, S.C. SIAN, </w:t>
      </w:r>
      <w:r w:rsidR="00F231CB" w:rsidRPr="00FE129B">
        <w:rPr>
          <w:rFonts w:ascii="Book Antiqua" w:hAnsi="Book Antiqua"/>
          <w:sz w:val="24"/>
          <w:szCs w:val="24"/>
        </w:rPr>
        <w:t>S.S. Nutrizione e attività fisica</w:t>
      </w:r>
      <w:r w:rsidR="005D3CAB" w:rsidRPr="00FE129B">
        <w:rPr>
          <w:rFonts w:ascii="Book Antiqua" w:hAnsi="Book Antiqua"/>
          <w:sz w:val="24"/>
          <w:szCs w:val="24"/>
        </w:rPr>
        <w:t xml:space="preserve">, </w:t>
      </w:r>
      <w:r w:rsidR="00707299">
        <w:rPr>
          <w:rFonts w:ascii="Book Antiqua" w:hAnsi="Book Antiqua"/>
          <w:sz w:val="24"/>
          <w:szCs w:val="24"/>
        </w:rPr>
        <w:t>S.C. MFR, Ufficio Formazione ASL AT</w:t>
      </w:r>
      <w:r w:rsidRPr="00063779">
        <w:rPr>
          <w:rFonts w:ascii="Book Antiqua" w:hAnsi="Book Antiqua"/>
          <w:sz w:val="24"/>
          <w:szCs w:val="24"/>
        </w:rPr>
        <w:t>);</w:t>
      </w:r>
    </w:p>
    <w:p w14:paraId="1DE2B8E7" w14:textId="77777777" w:rsidR="00D333D3" w:rsidRPr="00063779" w:rsidRDefault="00D333D3" w:rsidP="00D333D3">
      <w:pPr>
        <w:pStyle w:val="Paragrafoelenco"/>
        <w:numPr>
          <w:ilvl w:val="1"/>
          <w:numId w:val="9"/>
        </w:numPr>
        <w:spacing w:after="0" w:line="240" w:lineRule="auto"/>
        <w:jc w:val="both"/>
        <w:rPr>
          <w:rFonts w:ascii="Book Antiqua" w:hAnsi="Book Antiqua"/>
          <w:sz w:val="24"/>
          <w:szCs w:val="24"/>
        </w:rPr>
      </w:pPr>
      <w:r w:rsidRPr="00063779">
        <w:rPr>
          <w:rFonts w:ascii="Book Antiqua" w:hAnsi="Book Antiqua"/>
          <w:sz w:val="24"/>
          <w:szCs w:val="24"/>
        </w:rPr>
        <w:t>referenti dei Comuni che verranno coinvolti;</w:t>
      </w:r>
    </w:p>
    <w:p w14:paraId="1DDC493E" w14:textId="77777777" w:rsidR="00D333D3" w:rsidRPr="00063779" w:rsidRDefault="00D333D3" w:rsidP="00D333D3">
      <w:pPr>
        <w:pStyle w:val="Paragrafoelenco"/>
        <w:numPr>
          <w:ilvl w:val="1"/>
          <w:numId w:val="9"/>
        </w:numPr>
        <w:spacing w:after="0" w:line="240" w:lineRule="auto"/>
        <w:jc w:val="both"/>
        <w:rPr>
          <w:rFonts w:ascii="Book Antiqua" w:hAnsi="Book Antiqua"/>
          <w:sz w:val="24"/>
          <w:szCs w:val="24"/>
        </w:rPr>
      </w:pPr>
      <w:r w:rsidRPr="00063779">
        <w:rPr>
          <w:rFonts w:ascii="Book Antiqua" w:hAnsi="Book Antiqua"/>
          <w:sz w:val="24"/>
          <w:szCs w:val="24"/>
        </w:rPr>
        <w:t>conduttori dei gruppi di cammino;</w:t>
      </w:r>
    </w:p>
    <w:p w14:paraId="26F28267" w14:textId="77777777" w:rsidR="00D333D3" w:rsidRPr="00063779" w:rsidRDefault="00D333D3" w:rsidP="00D333D3">
      <w:pPr>
        <w:pStyle w:val="Paragrafoelenco"/>
        <w:numPr>
          <w:ilvl w:val="1"/>
          <w:numId w:val="9"/>
        </w:numPr>
        <w:spacing w:after="0" w:line="240" w:lineRule="auto"/>
        <w:jc w:val="both"/>
        <w:rPr>
          <w:rFonts w:ascii="Book Antiqua" w:hAnsi="Book Antiqua"/>
          <w:sz w:val="24"/>
          <w:szCs w:val="24"/>
        </w:rPr>
      </w:pPr>
      <w:r w:rsidRPr="00063779">
        <w:rPr>
          <w:rFonts w:ascii="Book Antiqua" w:hAnsi="Book Antiqua"/>
          <w:sz w:val="24"/>
          <w:szCs w:val="24"/>
        </w:rPr>
        <w:t>rappresentanti di associazioni</w:t>
      </w:r>
      <w:r w:rsidR="005D3CAB">
        <w:rPr>
          <w:rFonts w:ascii="Book Antiqua" w:hAnsi="Book Antiqua"/>
          <w:sz w:val="24"/>
          <w:szCs w:val="24"/>
        </w:rPr>
        <w:t xml:space="preserve"> di volontariato locali</w:t>
      </w:r>
      <w:r w:rsidRPr="00063779">
        <w:rPr>
          <w:rFonts w:ascii="Book Antiqua" w:hAnsi="Book Antiqua"/>
          <w:sz w:val="24"/>
          <w:szCs w:val="24"/>
        </w:rPr>
        <w:t xml:space="preserve">. </w:t>
      </w:r>
    </w:p>
    <w:p w14:paraId="408169B5" w14:textId="633DE8A7" w:rsidR="00D333D3" w:rsidRDefault="00D333D3" w:rsidP="00D333D3">
      <w:pPr>
        <w:spacing w:after="0" w:line="240" w:lineRule="auto"/>
        <w:jc w:val="both"/>
        <w:rPr>
          <w:rFonts w:ascii="Book Antiqua" w:hAnsi="Book Antiqua"/>
          <w:color w:val="000000" w:themeColor="text1"/>
          <w:sz w:val="24"/>
          <w:szCs w:val="24"/>
        </w:rPr>
      </w:pPr>
      <w:r w:rsidRPr="00063779">
        <w:rPr>
          <w:rFonts w:ascii="Book Antiqua" w:hAnsi="Book Antiqua"/>
          <w:sz w:val="24"/>
          <w:szCs w:val="24"/>
        </w:rPr>
        <w:t xml:space="preserve">ASL AT </w:t>
      </w:r>
      <w:r w:rsidRPr="00063779">
        <w:rPr>
          <w:rFonts w:ascii="Book Antiqua" w:hAnsi="Book Antiqua"/>
          <w:color w:val="000000" w:themeColor="text1"/>
          <w:sz w:val="24"/>
          <w:szCs w:val="24"/>
        </w:rPr>
        <w:t>provvederà alla progettazione e all’organizzazione generale del programma, alla formazione dei conduttori, fornirà consulenza, supporto organizzativo, indicazioni metodologiche e strumenti operativi per l’avvi</w:t>
      </w:r>
      <w:r w:rsidR="001066D2">
        <w:rPr>
          <w:rFonts w:ascii="Book Antiqua" w:hAnsi="Book Antiqua"/>
          <w:color w:val="000000" w:themeColor="text1"/>
          <w:sz w:val="24"/>
          <w:szCs w:val="24"/>
        </w:rPr>
        <w:t xml:space="preserve">amento e il consolidamento dei Gruppi di </w:t>
      </w:r>
      <w:r w:rsidR="001066D2">
        <w:rPr>
          <w:rFonts w:ascii="Book Antiqua" w:hAnsi="Book Antiqua"/>
          <w:color w:val="000000" w:themeColor="text1"/>
          <w:sz w:val="24"/>
          <w:szCs w:val="24"/>
        </w:rPr>
        <w:lastRenderedPageBreak/>
        <w:t>C</w:t>
      </w:r>
      <w:r w:rsidRPr="00063779">
        <w:rPr>
          <w:rFonts w:ascii="Book Antiqua" w:hAnsi="Book Antiqua"/>
          <w:color w:val="000000" w:themeColor="text1"/>
          <w:sz w:val="24"/>
          <w:szCs w:val="24"/>
        </w:rPr>
        <w:t xml:space="preserve">ammino, si occuperà del </w:t>
      </w:r>
      <w:r w:rsidRPr="00063779">
        <w:rPr>
          <w:rFonts w:ascii="Book Antiqua" w:hAnsi="Book Antiqua"/>
          <w:sz w:val="24"/>
          <w:szCs w:val="24"/>
        </w:rPr>
        <w:t>monitoraggio dell’andamento del progetto allo scopo di risolvere eventuali criticità</w:t>
      </w:r>
      <w:r w:rsidRPr="00063779">
        <w:rPr>
          <w:rFonts w:ascii="Book Antiqua" w:hAnsi="Book Antiqua"/>
          <w:color w:val="000000" w:themeColor="text1"/>
          <w:sz w:val="24"/>
          <w:szCs w:val="24"/>
        </w:rPr>
        <w:t xml:space="preserve"> e dell’elaborazione dei dati generati dal progetto.</w:t>
      </w:r>
    </w:p>
    <w:p w14:paraId="3FC118C0" w14:textId="7E814EC7" w:rsidR="00A92A6B" w:rsidRPr="00F231CB" w:rsidRDefault="005D3CAB" w:rsidP="00D333D3">
      <w:pPr>
        <w:spacing w:after="0" w:line="240" w:lineRule="auto"/>
        <w:jc w:val="both"/>
        <w:rPr>
          <w:rFonts w:ascii="Book Antiqua" w:hAnsi="Book Antiqua"/>
          <w:color w:val="FF0000"/>
          <w:sz w:val="24"/>
          <w:szCs w:val="24"/>
        </w:rPr>
      </w:pPr>
      <w:r w:rsidRPr="005D3CAB">
        <w:rPr>
          <w:rFonts w:ascii="Book Antiqua" w:hAnsi="Book Antiqua"/>
          <w:sz w:val="24"/>
          <w:szCs w:val="24"/>
        </w:rPr>
        <w:t xml:space="preserve">Nel tempo il </w:t>
      </w:r>
      <w:r w:rsidR="00A92A6B" w:rsidRPr="005D3CAB">
        <w:rPr>
          <w:rFonts w:ascii="Book Antiqua" w:hAnsi="Book Antiqua"/>
          <w:sz w:val="24"/>
          <w:szCs w:val="24"/>
        </w:rPr>
        <w:t xml:space="preserve">coinvolgimento attivo dei Servizi di Promozione della Salute </w:t>
      </w:r>
      <w:r w:rsidRPr="005D3CAB">
        <w:rPr>
          <w:rFonts w:ascii="Book Antiqua" w:hAnsi="Book Antiqua"/>
          <w:sz w:val="24"/>
          <w:szCs w:val="24"/>
        </w:rPr>
        <w:t xml:space="preserve">si ridurrà progressivamente, </w:t>
      </w:r>
      <w:r w:rsidR="00A92A6B" w:rsidRPr="005D3CAB">
        <w:rPr>
          <w:rFonts w:ascii="Book Antiqua" w:hAnsi="Book Antiqua"/>
          <w:sz w:val="24"/>
          <w:szCs w:val="24"/>
        </w:rPr>
        <w:t>nella logica di rendere aut</w:t>
      </w:r>
      <w:r w:rsidRPr="005D3CAB">
        <w:rPr>
          <w:rFonts w:ascii="Book Antiqua" w:hAnsi="Book Antiqua"/>
          <w:sz w:val="24"/>
          <w:szCs w:val="24"/>
        </w:rPr>
        <w:t>onomi nella gestione gli altri s</w:t>
      </w:r>
      <w:r w:rsidR="00A92A6B" w:rsidRPr="005D3CAB">
        <w:rPr>
          <w:rFonts w:ascii="Book Antiqua" w:hAnsi="Book Antiqua"/>
          <w:sz w:val="24"/>
          <w:szCs w:val="24"/>
        </w:rPr>
        <w:t>oggetti coinvolti e liberare così risor</w:t>
      </w:r>
      <w:r w:rsidRPr="005D3CAB">
        <w:rPr>
          <w:rFonts w:ascii="Book Antiqua" w:hAnsi="Book Antiqua"/>
          <w:sz w:val="24"/>
          <w:szCs w:val="24"/>
        </w:rPr>
        <w:t xml:space="preserve">se per attivare </w:t>
      </w:r>
      <w:r w:rsidRPr="00FE129B">
        <w:rPr>
          <w:rFonts w:ascii="Book Antiqua" w:hAnsi="Book Antiqua"/>
          <w:sz w:val="24"/>
          <w:szCs w:val="24"/>
        </w:rPr>
        <w:t xml:space="preserve">nuovi </w:t>
      </w:r>
      <w:r w:rsidR="00F231CB" w:rsidRPr="00FE129B">
        <w:rPr>
          <w:rFonts w:ascii="Book Antiqua" w:hAnsi="Book Antiqua"/>
          <w:sz w:val="24"/>
          <w:szCs w:val="24"/>
        </w:rPr>
        <w:t>gruppi</w:t>
      </w:r>
      <w:r w:rsidR="00FE129B" w:rsidRPr="00FE129B">
        <w:rPr>
          <w:rFonts w:ascii="Book Antiqua" w:hAnsi="Book Antiqua"/>
          <w:sz w:val="24"/>
          <w:szCs w:val="24"/>
        </w:rPr>
        <w:t>.</w:t>
      </w:r>
    </w:p>
    <w:p w14:paraId="29FF86BF" w14:textId="77777777" w:rsidR="00F02FD5" w:rsidRDefault="00F02FD5" w:rsidP="00F115CF">
      <w:pPr>
        <w:spacing w:after="0" w:line="240" w:lineRule="auto"/>
        <w:rPr>
          <w:rFonts w:ascii="HelveticaNeueLT Std" w:hAnsi="HelveticaNeueLT Std"/>
          <w:color w:val="000000"/>
          <w:sz w:val="24"/>
          <w:szCs w:val="24"/>
        </w:rPr>
      </w:pPr>
    </w:p>
    <w:p w14:paraId="4AE124D4" w14:textId="77777777" w:rsidR="00F115CF" w:rsidRDefault="00F02FD5" w:rsidP="00E201A9">
      <w:pPr>
        <w:spacing w:after="0" w:line="240" w:lineRule="auto"/>
        <w:jc w:val="both"/>
        <w:rPr>
          <w:rFonts w:ascii="Book Antiqua" w:hAnsi="Book Antiqua"/>
          <w:sz w:val="24"/>
          <w:szCs w:val="24"/>
        </w:rPr>
      </w:pPr>
      <w:r w:rsidRPr="00D1528D">
        <w:rPr>
          <w:rFonts w:ascii="Book Antiqua" w:hAnsi="Book Antiqua"/>
          <w:b/>
          <w:bCs/>
          <w:color w:val="E95E27"/>
          <w:sz w:val="28"/>
          <w:szCs w:val="28"/>
        </w:rPr>
        <w:t>AZIONI</w:t>
      </w:r>
      <w:r w:rsidRPr="00824FA0">
        <w:rPr>
          <w:rFonts w:ascii="HelveticaNeueLTStd-Bd" w:hAnsi="HelveticaNeueLTStd-Bd"/>
          <w:b/>
          <w:bCs/>
          <w:color w:val="E95E27"/>
          <w:sz w:val="28"/>
          <w:szCs w:val="28"/>
        </w:rPr>
        <w:br/>
      </w:r>
    </w:p>
    <w:tbl>
      <w:tblPr>
        <w:tblStyle w:val="Grigliatabella"/>
        <w:tblW w:w="5000" w:type="pct"/>
        <w:tblLook w:val="04A0" w:firstRow="1" w:lastRow="0" w:firstColumn="1" w:lastColumn="0" w:noHBand="0" w:noVBand="1"/>
      </w:tblPr>
      <w:tblGrid>
        <w:gridCol w:w="4927"/>
        <w:gridCol w:w="4927"/>
      </w:tblGrid>
      <w:tr w:rsidR="00510720" w14:paraId="567C493E" w14:textId="77777777" w:rsidTr="00510720">
        <w:tc>
          <w:tcPr>
            <w:tcW w:w="2500" w:type="pct"/>
          </w:tcPr>
          <w:p w14:paraId="3A4EB1E2" w14:textId="77777777" w:rsidR="00510720" w:rsidRPr="00E201A9" w:rsidRDefault="00510720" w:rsidP="00E201A9">
            <w:pPr>
              <w:jc w:val="both"/>
              <w:rPr>
                <w:rFonts w:ascii="Book Antiqua" w:hAnsi="Book Antiqua"/>
                <w:b/>
                <w:sz w:val="24"/>
                <w:szCs w:val="24"/>
              </w:rPr>
            </w:pPr>
            <w:r w:rsidRPr="00E201A9">
              <w:rPr>
                <w:rFonts w:ascii="Book Antiqua" w:hAnsi="Book Antiqua"/>
                <w:b/>
                <w:sz w:val="24"/>
                <w:szCs w:val="24"/>
              </w:rPr>
              <w:t>Attività</w:t>
            </w:r>
          </w:p>
        </w:tc>
        <w:tc>
          <w:tcPr>
            <w:tcW w:w="2500" w:type="pct"/>
          </w:tcPr>
          <w:p w14:paraId="780AEEE9" w14:textId="77777777" w:rsidR="00510720" w:rsidRPr="00E201A9" w:rsidRDefault="00510720" w:rsidP="00E201A9">
            <w:pPr>
              <w:jc w:val="both"/>
              <w:rPr>
                <w:rFonts w:ascii="Book Antiqua" w:hAnsi="Book Antiqua"/>
                <w:b/>
                <w:sz w:val="24"/>
                <w:szCs w:val="24"/>
              </w:rPr>
            </w:pPr>
            <w:r w:rsidRPr="00E201A9">
              <w:rPr>
                <w:rFonts w:ascii="Book Antiqua" w:hAnsi="Book Antiqua"/>
                <w:b/>
                <w:sz w:val="24"/>
                <w:szCs w:val="24"/>
              </w:rPr>
              <w:t>Tempi</w:t>
            </w:r>
          </w:p>
        </w:tc>
      </w:tr>
      <w:tr w:rsidR="00510720" w14:paraId="2238F81E" w14:textId="77777777" w:rsidTr="00510720">
        <w:tc>
          <w:tcPr>
            <w:tcW w:w="2500" w:type="pct"/>
          </w:tcPr>
          <w:p w14:paraId="7912BF3D" w14:textId="77777777" w:rsidR="00510720" w:rsidRDefault="00510720" w:rsidP="00E201A9">
            <w:pPr>
              <w:jc w:val="both"/>
              <w:rPr>
                <w:rFonts w:ascii="Book Antiqua" w:hAnsi="Book Antiqua"/>
                <w:sz w:val="24"/>
                <w:szCs w:val="24"/>
              </w:rPr>
            </w:pPr>
            <w:r>
              <w:rPr>
                <w:rFonts w:ascii="Book Antiqua" w:hAnsi="Book Antiqua"/>
                <w:sz w:val="24"/>
                <w:szCs w:val="24"/>
              </w:rPr>
              <w:t>M</w:t>
            </w:r>
            <w:r w:rsidRPr="00E201A9">
              <w:rPr>
                <w:rFonts w:ascii="Book Antiqua" w:hAnsi="Book Antiqua"/>
                <w:sz w:val="24"/>
                <w:szCs w:val="24"/>
              </w:rPr>
              <w:t>antenimento e implementazione dei gruppi di cammino esistenti</w:t>
            </w:r>
          </w:p>
        </w:tc>
        <w:tc>
          <w:tcPr>
            <w:tcW w:w="2500" w:type="pct"/>
          </w:tcPr>
          <w:p w14:paraId="5F3F80B1" w14:textId="77777777" w:rsidR="00510720" w:rsidRDefault="00510720" w:rsidP="00E201A9">
            <w:pPr>
              <w:jc w:val="both"/>
              <w:rPr>
                <w:rFonts w:ascii="Book Antiqua" w:hAnsi="Book Antiqua"/>
                <w:sz w:val="24"/>
                <w:szCs w:val="24"/>
              </w:rPr>
            </w:pPr>
            <w:r>
              <w:rPr>
                <w:rFonts w:ascii="Book Antiqua" w:hAnsi="Book Antiqua"/>
                <w:sz w:val="24"/>
                <w:szCs w:val="24"/>
              </w:rPr>
              <w:t>ottobre 2022</w:t>
            </w:r>
          </w:p>
        </w:tc>
      </w:tr>
      <w:tr w:rsidR="00510720" w14:paraId="7D75FD43" w14:textId="77777777" w:rsidTr="00510720">
        <w:tc>
          <w:tcPr>
            <w:tcW w:w="2500" w:type="pct"/>
          </w:tcPr>
          <w:p w14:paraId="7E936D5D" w14:textId="77777777" w:rsidR="00510720" w:rsidRDefault="00510720" w:rsidP="00E201A9">
            <w:pPr>
              <w:jc w:val="both"/>
              <w:rPr>
                <w:rFonts w:ascii="Book Antiqua" w:hAnsi="Book Antiqua"/>
                <w:sz w:val="24"/>
                <w:szCs w:val="24"/>
              </w:rPr>
            </w:pPr>
            <w:r>
              <w:rPr>
                <w:rFonts w:ascii="Book Antiqua" w:hAnsi="Book Antiqua"/>
                <w:sz w:val="24"/>
                <w:szCs w:val="24"/>
              </w:rPr>
              <w:t>R</w:t>
            </w:r>
            <w:r w:rsidRPr="00E201A9">
              <w:rPr>
                <w:rFonts w:ascii="Book Antiqua" w:hAnsi="Book Antiqua"/>
                <w:sz w:val="24"/>
                <w:szCs w:val="24"/>
              </w:rPr>
              <w:t>eclutamento volontari per partecipazione alla formazione di nuovi conduttori dei Gruppi di Cammino</w:t>
            </w:r>
          </w:p>
        </w:tc>
        <w:tc>
          <w:tcPr>
            <w:tcW w:w="2500" w:type="pct"/>
          </w:tcPr>
          <w:p w14:paraId="78D77A26" w14:textId="77777777" w:rsidR="00510720" w:rsidRDefault="00510720" w:rsidP="00E201A9">
            <w:pPr>
              <w:jc w:val="both"/>
              <w:rPr>
                <w:rFonts w:ascii="Book Antiqua" w:hAnsi="Book Antiqua"/>
                <w:sz w:val="24"/>
                <w:szCs w:val="24"/>
              </w:rPr>
            </w:pPr>
            <w:r>
              <w:rPr>
                <w:rFonts w:ascii="Book Antiqua" w:hAnsi="Book Antiqua"/>
                <w:sz w:val="24"/>
                <w:szCs w:val="24"/>
              </w:rPr>
              <w:t>novembre 2022</w:t>
            </w:r>
          </w:p>
        </w:tc>
      </w:tr>
      <w:tr w:rsidR="00510720" w14:paraId="27B7F727" w14:textId="77777777" w:rsidTr="00510720">
        <w:tc>
          <w:tcPr>
            <w:tcW w:w="2500" w:type="pct"/>
          </w:tcPr>
          <w:p w14:paraId="3281DE1D" w14:textId="77777777" w:rsidR="00510720" w:rsidRDefault="00510720" w:rsidP="00E201A9">
            <w:pPr>
              <w:jc w:val="both"/>
              <w:rPr>
                <w:rFonts w:ascii="Book Antiqua" w:hAnsi="Book Antiqua"/>
                <w:sz w:val="24"/>
                <w:szCs w:val="24"/>
              </w:rPr>
            </w:pPr>
            <w:r>
              <w:rPr>
                <w:rFonts w:ascii="Book Antiqua" w:hAnsi="Book Antiqua"/>
                <w:sz w:val="24"/>
                <w:szCs w:val="24"/>
              </w:rPr>
              <w:t>E</w:t>
            </w:r>
            <w:r w:rsidRPr="00E201A9">
              <w:rPr>
                <w:rFonts w:ascii="Book Antiqua" w:hAnsi="Book Antiqua"/>
                <w:sz w:val="24"/>
                <w:szCs w:val="24"/>
              </w:rPr>
              <w:t>vento formativo per nuovi conduttori</w:t>
            </w:r>
          </w:p>
        </w:tc>
        <w:tc>
          <w:tcPr>
            <w:tcW w:w="2500" w:type="pct"/>
          </w:tcPr>
          <w:p w14:paraId="3B32D23B" w14:textId="77777777" w:rsidR="00510720" w:rsidRDefault="00510720" w:rsidP="00E201A9">
            <w:pPr>
              <w:jc w:val="both"/>
              <w:rPr>
                <w:rFonts w:ascii="Book Antiqua" w:hAnsi="Book Antiqua"/>
                <w:sz w:val="24"/>
                <w:szCs w:val="24"/>
              </w:rPr>
            </w:pPr>
            <w:r>
              <w:rPr>
                <w:rFonts w:ascii="Book Antiqua" w:hAnsi="Book Antiqua"/>
                <w:sz w:val="24"/>
                <w:szCs w:val="24"/>
              </w:rPr>
              <w:t>dicembre 2022</w:t>
            </w:r>
          </w:p>
        </w:tc>
      </w:tr>
      <w:tr w:rsidR="00510720" w14:paraId="066098D2" w14:textId="77777777" w:rsidTr="00510720">
        <w:tc>
          <w:tcPr>
            <w:tcW w:w="2500" w:type="pct"/>
          </w:tcPr>
          <w:p w14:paraId="57916537" w14:textId="77777777" w:rsidR="00510720" w:rsidRDefault="00510720" w:rsidP="00E201A9">
            <w:pPr>
              <w:jc w:val="both"/>
              <w:rPr>
                <w:rFonts w:ascii="Book Antiqua" w:hAnsi="Book Antiqua"/>
                <w:sz w:val="24"/>
                <w:szCs w:val="24"/>
              </w:rPr>
            </w:pPr>
            <w:r>
              <w:rPr>
                <w:rFonts w:ascii="Book Antiqua" w:hAnsi="Book Antiqua"/>
                <w:sz w:val="24"/>
                <w:szCs w:val="24"/>
              </w:rPr>
              <w:t>C</w:t>
            </w:r>
            <w:r w:rsidRPr="00E201A9">
              <w:rPr>
                <w:rFonts w:ascii="Book Antiqua" w:hAnsi="Book Antiqua"/>
                <w:sz w:val="24"/>
                <w:szCs w:val="24"/>
              </w:rPr>
              <w:t xml:space="preserve">reazione di reti </w:t>
            </w:r>
            <w:r>
              <w:rPr>
                <w:rFonts w:ascii="Book Antiqua" w:hAnsi="Book Antiqua"/>
                <w:sz w:val="24"/>
                <w:szCs w:val="24"/>
              </w:rPr>
              <w:t xml:space="preserve">sul territorio </w:t>
            </w:r>
            <w:r w:rsidRPr="00E201A9">
              <w:rPr>
                <w:rFonts w:ascii="Book Antiqua" w:hAnsi="Book Antiqua"/>
                <w:sz w:val="24"/>
                <w:szCs w:val="24"/>
              </w:rPr>
              <w:t xml:space="preserve">tra soggetti istituzionali e non </w:t>
            </w:r>
          </w:p>
        </w:tc>
        <w:tc>
          <w:tcPr>
            <w:tcW w:w="2500" w:type="pct"/>
          </w:tcPr>
          <w:p w14:paraId="7FE4C4D8" w14:textId="77777777" w:rsidR="00510720" w:rsidRDefault="00510720" w:rsidP="00E201A9">
            <w:pPr>
              <w:jc w:val="both"/>
              <w:rPr>
                <w:rFonts w:ascii="Book Antiqua" w:hAnsi="Book Antiqua"/>
                <w:sz w:val="24"/>
                <w:szCs w:val="24"/>
              </w:rPr>
            </w:pPr>
            <w:r>
              <w:rPr>
                <w:rFonts w:ascii="Book Antiqua" w:hAnsi="Book Antiqua"/>
                <w:sz w:val="24"/>
                <w:szCs w:val="24"/>
              </w:rPr>
              <w:t>g</w:t>
            </w:r>
            <w:r w:rsidRPr="00E201A9">
              <w:rPr>
                <w:rFonts w:ascii="Book Antiqua" w:hAnsi="Book Antiqua"/>
                <w:sz w:val="24"/>
                <w:szCs w:val="24"/>
              </w:rPr>
              <w:t xml:space="preserve">ennaio </w:t>
            </w:r>
            <w:r>
              <w:rPr>
                <w:rFonts w:ascii="Book Antiqua" w:hAnsi="Book Antiqua"/>
                <w:sz w:val="24"/>
                <w:szCs w:val="24"/>
              </w:rPr>
              <w:t>2023</w:t>
            </w:r>
          </w:p>
        </w:tc>
      </w:tr>
      <w:tr w:rsidR="00510720" w14:paraId="5922937A" w14:textId="77777777" w:rsidTr="00510720">
        <w:tc>
          <w:tcPr>
            <w:tcW w:w="2500" w:type="pct"/>
          </w:tcPr>
          <w:p w14:paraId="42D357A0" w14:textId="77777777" w:rsidR="00510720" w:rsidRDefault="00510720" w:rsidP="00836BD1">
            <w:pPr>
              <w:jc w:val="both"/>
              <w:rPr>
                <w:rFonts w:ascii="Book Antiqua" w:hAnsi="Book Antiqua"/>
                <w:sz w:val="24"/>
                <w:szCs w:val="24"/>
              </w:rPr>
            </w:pPr>
            <w:r w:rsidRPr="00836BD1">
              <w:rPr>
                <w:rFonts w:ascii="Book Antiqua" w:hAnsi="Book Antiqua"/>
                <w:sz w:val="24"/>
                <w:szCs w:val="24"/>
              </w:rPr>
              <w:t>Incontro Gruppo di Progetto</w:t>
            </w:r>
            <w:r w:rsidRPr="00836BD1">
              <w:rPr>
                <w:rFonts w:ascii="Book Antiqua" w:hAnsi="Book Antiqua"/>
                <w:sz w:val="24"/>
                <w:szCs w:val="24"/>
              </w:rPr>
              <w:tab/>
            </w:r>
          </w:p>
        </w:tc>
        <w:tc>
          <w:tcPr>
            <w:tcW w:w="2500" w:type="pct"/>
          </w:tcPr>
          <w:p w14:paraId="40D57CD3" w14:textId="77777777" w:rsidR="00510720" w:rsidRDefault="00510720" w:rsidP="00E201A9">
            <w:pPr>
              <w:jc w:val="both"/>
              <w:rPr>
                <w:rFonts w:ascii="Book Antiqua" w:hAnsi="Book Antiqua"/>
                <w:sz w:val="24"/>
                <w:szCs w:val="24"/>
              </w:rPr>
            </w:pPr>
            <w:r w:rsidRPr="00836BD1">
              <w:rPr>
                <w:rFonts w:ascii="Book Antiqua" w:hAnsi="Book Antiqua"/>
                <w:sz w:val="24"/>
                <w:szCs w:val="24"/>
              </w:rPr>
              <w:t>gennaio 2023</w:t>
            </w:r>
          </w:p>
        </w:tc>
      </w:tr>
      <w:tr w:rsidR="00510720" w14:paraId="3AD4EA9D" w14:textId="77777777" w:rsidTr="00510720">
        <w:tc>
          <w:tcPr>
            <w:tcW w:w="2500" w:type="pct"/>
          </w:tcPr>
          <w:p w14:paraId="1E808D95" w14:textId="77777777" w:rsidR="00510720" w:rsidRDefault="00510720" w:rsidP="00E201A9">
            <w:pPr>
              <w:jc w:val="both"/>
              <w:rPr>
                <w:rFonts w:ascii="Book Antiqua" w:hAnsi="Book Antiqua"/>
                <w:sz w:val="24"/>
                <w:szCs w:val="24"/>
              </w:rPr>
            </w:pPr>
            <w:r w:rsidRPr="00836BD1">
              <w:rPr>
                <w:rFonts w:ascii="Book Antiqua" w:hAnsi="Book Antiqua"/>
                <w:sz w:val="24"/>
                <w:szCs w:val="24"/>
              </w:rPr>
              <w:t>Attivazione dei nuovi gruppi di cammino</w:t>
            </w:r>
            <w:r w:rsidRPr="00836BD1">
              <w:rPr>
                <w:rFonts w:ascii="Book Antiqua" w:hAnsi="Book Antiqua"/>
                <w:sz w:val="24"/>
                <w:szCs w:val="24"/>
              </w:rPr>
              <w:tab/>
            </w:r>
          </w:p>
        </w:tc>
        <w:tc>
          <w:tcPr>
            <w:tcW w:w="2500" w:type="pct"/>
          </w:tcPr>
          <w:p w14:paraId="44C453F0" w14:textId="77777777" w:rsidR="00510720" w:rsidRDefault="00510720" w:rsidP="00E201A9">
            <w:pPr>
              <w:jc w:val="both"/>
              <w:rPr>
                <w:rFonts w:ascii="Book Antiqua" w:hAnsi="Book Antiqua"/>
                <w:sz w:val="24"/>
                <w:szCs w:val="24"/>
              </w:rPr>
            </w:pPr>
            <w:r w:rsidRPr="00836BD1">
              <w:rPr>
                <w:rFonts w:ascii="Book Antiqua" w:hAnsi="Book Antiqua"/>
                <w:sz w:val="24"/>
                <w:szCs w:val="24"/>
              </w:rPr>
              <w:t>febbraio 2023</w:t>
            </w:r>
            <w:r w:rsidRPr="00836BD1">
              <w:rPr>
                <w:rFonts w:ascii="Book Antiqua" w:hAnsi="Book Antiqua"/>
                <w:sz w:val="24"/>
                <w:szCs w:val="24"/>
              </w:rPr>
              <w:tab/>
            </w:r>
          </w:p>
        </w:tc>
      </w:tr>
    </w:tbl>
    <w:p w14:paraId="15396D5E" w14:textId="77777777" w:rsidR="00E201A9" w:rsidRPr="00E201A9" w:rsidRDefault="00E201A9" w:rsidP="00E201A9">
      <w:pPr>
        <w:jc w:val="both"/>
        <w:rPr>
          <w:rFonts w:ascii="Book Antiqua" w:hAnsi="Book Antiqua"/>
          <w:sz w:val="24"/>
          <w:szCs w:val="24"/>
        </w:rPr>
      </w:pPr>
    </w:p>
    <w:p w14:paraId="57256AF1" w14:textId="77777777" w:rsidR="000E43AE" w:rsidRPr="00D1528D" w:rsidRDefault="000E43AE" w:rsidP="000E43AE">
      <w:pPr>
        <w:rPr>
          <w:rFonts w:ascii="Book Antiqua" w:hAnsi="Book Antiqua"/>
          <w:color w:val="000000"/>
          <w:sz w:val="24"/>
          <w:szCs w:val="24"/>
        </w:rPr>
      </w:pPr>
      <w:r w:rsidRPr="00D1528D">
        <w:rPr>
          <w:rFonts w:ascii="Book Antiqua" w:hAnsi="Book Antiqua"/>
          <w:b/>
          <w:bCs/>
          <w:color w:val="E95E27"/>
          <w:sz w:val="28"/>
          <w:szCs w:val="28"/>
        </w:rPr>
        <w:t>VALUTAZIONE E COMUNICAZIONE</w:t>
      </w:r>
    </w:p>
    <w:p w14:paraId="51847771" w14:textId="1EE80C92" w:rsidR="000E43AE" w:rsidRPr="00E34709" w:rsidRDefault="000E43AE" w:rsidP="00E34709">
      <w:pPr>
        <w:jc w:val="both"/>
        <w:rPr>
          <w:rFonts w:ascii="Book Antiqua" w:hAnsi="Book Antiqua"/>
          <w:sz w:val="24"/>
          <w:szCs w:val="24"/>
        </w:rPr>
      </w:pPr>
      <w:r w:rsidRPr="00E34709">
        <w:rPr>
          <w:rFonts w:ascii="Book Antiqua" w:hAnsi="Book Antiqua"/>
          <w:sz w:val="24"/>
          <w:szCs w:val="24"/>
        </w:rPr>
        <w:t>La valutazione del programma seguirà le indicazioni fornite dal Vademecum “I gruppi di cammino in Piemonte. Progettare e valutare un percorso comune” elaborato dal Gruppo di lavoro R</w:t>
      </w:r>
      <w:r w:rsidR="00616D0A">
        <w:rPr>
          <w:rFonts w:ascii="Book Antiqua" w:hAnsi="Book Antiqua"/>
          <w:sz w:val="24"/>
          <w:szCs w:val="24"/>
        </w:rPr>
        <w:t>ete Attività fisica Piemonte – Gruppi di C</w:t>
      </w:r>
      <w:r w:rsidRPr="00E34709">
        <w:rPr>
          <w:rFonts w:ascii="Book Antiqua" w:hAnsi="Book Antiqua"/>
          <w:sz w:val="24"/>
          <w:szCs w:val="24"/>
        </w:rPr>
        <w:t>ammino.</w:t>
      </w:r>
    </w:p>
    <w:p w14:paraId="61E7065C" w14:textId="77777777" w:rsidR="000E43AE" w:rsidRPr="00E34709" w:rsidRDefault="000E43AE" w:rsidP="00E34709">
      <w:pPr>
        <w:spacing w:after="0" w:line="240" w:lineRule="auto"/>
        <w:jc w:val="both"/>
        <w:rPr>
          <w:rFonts w:ascii="Book Antiqua" w:hAnsi="Book Antiqua"/>
          <w:sz w:val="24"/>
          <w:szCs w:val="24"/>
        </w:rPr>
      </w:pPr>
      <w:r w:rsidRPr="00E34709">
        <w:rPr>
          <w:rFonts w:ascii="Book Antiqua" w:hAnsi="Book Antiqua"/>
          <w:sz w:val="24"/>
          <w:szCs w:val="24"/>
        </w:rPr>
        <w:t>Le iniziative saranno pubblicizzate attraverso il sito internet aziendale, i social network (</w:t>
      </w:r>
      <w:proofErr w:type="spellStart"/>
      <w:r w:rsidRPr="00E34709">
        <w:rPr>
          <w:rFonts w:ascii="Book Antiqua" w:hAnsi="Book Antiqua"/>
          <w:sz w:val="24"/>
          <w:szCs w:val="24"/>
        </w:rPr>
        <w:t>Facebook</w:t>
      </w:r>
      <w:proofErr w:type="spellEnd"/>
      <w:r w:rsidRPr="00E34709">
        <w:rPr>
          <w:rFonts w:ascii="Book Antiqua" w:hAnsi="Book Antiqua"/>
          <w:sz w:val="24"/>
          <w:szCs w:val="24"/>
        </w:rPr>
        <w:t xml:space="preserve">, </w:t>
      </w:r>
      <w:proofErr w:type="spellStart"/>
      <w:r w:rsidRPr="00E34709">
        <w:rPr>
          <w:rFonts w:ascii="Book Antiqua" w:hAnsi="Book Antiqua"/>
          <w:sz w:val="24"/>
          <w:szCs w:val="24"/>
        </w:rPr>
        <w:t>Instagram</w:t>
      </w:r>
      <w:proofErr w:type="spellEnd"/>
      <w:r w:rsidRPr="00E34709">
        <w:rPr>
          <w:rFonts w:ascii="Book Antiqua" w:hAnsi="Book Antiqua"/>
          <w:sz w:val="24"/>
          <w:szCs w:val="24"/>
        </w:rPr>
        <w:t xml:space="preserve">) e i media locali. La comunicazione ai destinatari del progetto si baserà su interazioni personali e informali, avvalendosi anche dell’uso di </w:t>
      </w:r>
      <w:proofErr w:type="spellStart"/>
      <w:r w:rsidRPr="00E34709">
        <w:rPr>
          <w:rFonts w:ascii="Book Antiqua" w:hAnsi="Book Antiqua"/>
          <w:sz w:val="24"/>
          <w:szCs w:val="24"/>
        </w:rPr>
        <w:t>app</w:t>
      </w:r>
      <w:proofErr w:type="spellEnd"/>
      <w:r w:rsidRPr="00E34709">
        <w:rPr>
          <w:rFonts w:ascii="Book Antiqua" w:hAnsi="Book Antiqua"/>
          <w:sz w:val="24"/>
          <w:szCs w:val="24"/>
        </w:rPr>
        <w:t xml:space="preserve"> telefoniche. </w:t>
      </w:r>
    </w:p>
    <w:p w14:paraId="76EBEF3B" w14:textId="77777777" w:rsidR="000E43AE" w:rsidRPr="00E34709" w:rsidRDefault="000E43AE" w:rsidP="00E34709">
      <w:pPr>
        <w:spacing w:after="0" w:line="240" w:lineRule="auto"/>
        <w:jc w:val="both"/>
        <w:rPr>
          <w:rFonts w:ascii="Book Antiqua" w:hAnsi="Book Antiqua"/>
          <w:sz w:val="24"/>
          <w:szCs w:val="24"/>
        </w:rPr>
      </w:pPr>
      <w:r w:rsidRPr="00E34709">
        <w:rPr>
          <w:rFonts w:ascii="Book Antiqua" w:hAnsi="Book Antiqua"/>
          <w:sz w:val="24"/>
          <w:szCs w:val="24"/>
        </w:rPr>
        <w:t xml:space="preserve">Tra gli strumenti a supporto della comunicazione si utilizzeranno </w:t>
      </w:r>
      <w:proofErr w:type="spellStart"/>
      <w:r w:rsidRPr="00E34709">
        <w:rPr>
          <w:rFonts w:ascii="Book Antiqua" w:hAnsi="Book Antiqua"/>
          <w:sz w:val="24"/>
          <w:szCs w:val="24"/>
        </w:rPr>
        <w:t>brochures</w:t>
      </w:r>
      <w:proofErr w:type="spellEnd"/>
      <w:r w:rsidRPr="00E34709">
        <w:rPr>
          <w:rFonts w:ascii="Book Antiqua" w:hAnsi="Book Antiqua"/>
          <w:sz w:val="24"/>
          <w:szCs w:val="24"/>
        </w:rPr>
        <w:t xml:space="preserve"> da distribuire in occasione di eventi/manifestazioni sportive e locandine da affiggere presso le strutture e gli ambulatori ASL AT e da distribuire a MMG e</w:t>
      </w:r>
      <w:r w:rsidR="0093248C">
        <w:rPr>
          <w:rFonts w:ascii="Book Antiqua" w:hAnsi="Book Antiqua"/>
          <w:sz w:val="24"/>
          <w:szCs w:val="24"/>
        </w:rPr>
        <w:t xml:space="preserve"> F</w:t>
      </w:r>
      <w:r w:rsidRPr="00E34709">
        <w:rPr>
          <w:rFonts w:ascii="Book Antiqua" w:hAnsi="Book Antiqua"/>
          <w:sz w:val="24"/>
          <w:szCs w:val="24"/>
        </w:rPr>
        <w:t xml:space="preserve">armacie. </w:t>
      </w:r>
    </w:p>
    <w:p w14:paraId="54459548" w14:textId="77777777" w:rsidR="000E43AE" w:rsidRPr="00E34709" w:rsidRDefault="0093248C" w:rsidP="00E34709">
      <w:pPr>
        <w:spacing w:after="0" w:line="240" w:lineRule="auto"/>
        <w:jc w:val="both"/>
        <w:rPr>
          <w:rFonts w:ascii="Book Antiqua" w:hAnsi="Book Antiqua"/>
          <w:sz w:val="24"/>
          <w:szCs w:val="24"/>
        </w:rPr>
      </w:pPr>
      <w:r>
        <w:rPr>
          <w:rFonts w:ascii="Book Antiqua" w:hAnsi="Book Antiqua"/>
          <w:sz w:val="24"/>
          <w:szCs w:val="24"/>
        </w:rPr>
        <w:t>Le attività dei Gruppi di C</w:t>
      </w:r>
      <w:r w:rsidR="000E43AE" w:rsidRPr="00E34709">
        <w:rPr>
          <w:rFonts w:ascii="Book Antiqua" w:hAnsi="Book Antiqua"/>
          <w:sz w:val="24"/>
          <w:szCs w:val="24"/>
        </w:rPr>
        <w:t xml:space="preserve">ammino verranno comunicate </w:t>
      </w:r>
      <w:r>
        <w:rPr>
          <w:rFonts w:ascii="Book Antiqua" w:hAnsi="Book Antiqua"/>
          <w:sz w:val="24"/>
          <w:szCs w:val="24"/>
        </w:rPr>
        <w:t>al</w:t>
      </w:r>
      <w:r w:rsidR="000E43AE" w:rsidRPr="00E34709">
        <w:rPr>
          <w:rFonts w:ascii="Book Antiqua" w:hAnsi="Book Antiqua"/>
          <w:sz w:val="24"/>
          <w:szCs w:val="24"/>
        </w:rPr>
        <w:t>le amministrazioni Comunali</w:t>
      </w:r>
      <w:r>
        <w:rPr>
          <w:rFonts w:ascii="Book Antiqua" w:hAnsi="Book Antiqua"/>
          <w:sz w:val="24"/>
          <w:szCs w:val="24"/>
        </w:rPr>
        <w:t xml:space="preserve"> e, se possibile, in modo congiunto alla popolazione</w:t>
      </w:r>
      <w:r w:rsidR="000E43AE" w:rsidRPr="00E34709">
        <w:rPr>
          <w:rFonts w:ascii="Book Antiqua" w:hAnsi="Book Antiqua"/>
          <w:sz w:val="24"/>
          <w:szCs w:val="24"/>
        </w:rPr>
        <w:t>.</w:t>
      </w:r>
    </w:p>
    <w:p w14:paraId="0C7CC5E6" w14:textId="472D5322" w:rsidR="000E43AE" w:rsidRPr="00E34709" w:rsidRDefault="000E43AE" w:rsidP="00E34709">
      <w:pPr>
        <w:autoSpaceDE w:val="0"/>
        <w:autoSpaceDN w:val="0"/>
        <w:adjustRightInd w:val="0"/>
        <w:spacing w:after="0" w:line="240" w:lineRule="auto"/>
        <w:jc w:val="both"/>
        <w:rPr>
          <w:rFonts w:ascii="Book Antiqua" w:hAnsi="Book Antiqua"/>
          <w:sz w:val="24"/>
          <w:szCs w:val="24"/>
        </w:rPr>
      </w:pPr>
      <w:r w:rsidRPr="00E34709">
        <w:rPr>
          <w:rFonts w:ascii="Book Antiqua" w:hAnsi="Book Antiqua"/>
          <w:sz w:val="24"/>
          <w:szCs w:val="24"/>
        </w:rPr>
        <w:lastRenderedPageBreak/>
        <w:t>L’elenco dei Gruppi di cammino verrà in</w:t>
      </w:r>
      <w:r w:rsidR="0093248C">
        <w:rPr>
          <w:rFonts w:ascii="Book Antiqua" w:hAnsi="Book Antiqua"/>
          <w:sz w:val="24"/>
          <w:szCs w:val="24"/>
        </w:rPr>
        <w:t xml:space="preserve">oltre comunicato ai Direttori di: Distretto, S.C. Cardiologia, S.C. Nefrologia, S.C. Medicina, S.C. Pneumologia, S.C. Neurologia, S.C. Oncologia, </w:t>
      </w:r>
      <w:proofErr w:type="spellStart"/>
      <w:r w:rsidR="0093248C">
        <w:rPr>
          <w:rFonts w:ascii="Book Antiqua" w:hAnsi="Book Antiqua"/>
          <w:sz w:val="24"/>
          <w:szCs w:val="24"/>
        </w:rPr>
        <w:t>SerD</w:t>
      </w:r>
      <w:proofErr w:type="spellEnd"/>
      <w:r w:rsidR="0093248C">
        <w:rPr>
          <w:rFonts w:ascii="Book Antiqua" w:hAnsi="Book Antiqua"/>
          <w:sz w:val="24"/>
          <w:szCs w:val="24"/>
        </w:rPr>
        <w:t xml:space="preserve">, Dipartimento di Salute mentale, S.S.D. Consultorio, </w:t>
      </w:r>
      <w:r w:rsidRPr="00E34709">
        <w:rPr>
          <w:rFonts w:ascii="Book Antiqua" w:hAnsi="Book Antiqua"/>
          <w:sz w:val="24"/>
          <w:szCs w:val="24"/>
        </w:rPr>
        <w:t>agli specialisti ambulatoriali territoriali e ospedalieri, ai Me</w:t>
      </w:r>
      <w:r w:rsidR="00796282">
        <w:rPr>
          <w:rFonts w:ascii="Book Antiqua" w:hAnsi="Book Antiqua"/>
          <w:sz w:val="24"/>
          <w:szCs w:val="24"/>
        </w:rPr>
        <w:t>dici di Medicina Generale e ai P</w:t>
      </w:r>
      <w:r w:rsidRPr="00E34709">
        <w:rPr>
          <w:rFonts w:ascii="Book Antiqua" w:hAnsi="Book Antiqua"/>
          <w:sz w:val="24"/>
          <w:szCs w:val="24"/>
        </w:rPr>
        <w:t>ediatri di Libera Scelta.</w:t>
      </w:r>
    </w:p>
    <w:p w14:paraId="29C0BAC2" w14:textId="77777777" w:rsidR="00F02FD5" w:rsidRPr="00D1528D" w:rsidRDefault="00F02FD5" w:rsidP="00F02FD5">
      <w:pPr>
        <w:spacing w:after="0" w:line="240" w:lineRule="auto"/>
        <w:rPr>
          <w:rFonts w:ascii="Book Antiqua" w:hAnsi="Book Antiqua"/>
          <w:iCs/>
          <w:color w:val="242021"/>
          <w:sz w:val="16"/>
          <w:szCs w:val="16"/>
        </w:rPr>
      </w:pPr>
    </w:p>
    <w:p w14:paraId="61C972C6" w14:textId="77777777" w:rsidR="000E43AE" w:rsidRPr="00D1528D" w:rsidRDefault="000E43AE" w:rsidP="005679D0">
      <w:pPr>
        <w:spacing w:after="0" w:line="240" w:lineRule="auto"/>
        <w:jc w:val="both"/>
        <w:rPr>
          <w:rFonts w:ascii="Book Antiqua" w:hAnsi="Book Antiqua"/>
          <w:b/>
          <w:bCs/>
          <w:color w:val="E95E27"/>
          <w:sz w:val="28"/>
          <w:szCs w:val="28"/>
        </w:rPr>
      </w:pPr>
      <w:r w:rsidRPr="00D1528D">
        <w:rPr>
          <w:rFonts w:ascii="Book Antiqua" w:hAnsi="Book Antiqua"/>
          <w:b/>
          <w:bCs/>
          <w:color w:val="E95E27"/>
          <w:sz w:val="28"/>
          <w:szCs w:val="28"/>
        </w:rPr>
        <w:t xml:space="preserve">BUDGET/RISORSE </w:t>
      </w:r>
      <w:r w:rsidR="00F02FD5" w:rsidRPr="00D1528D">
        <w:rPr>
          <w:rFonts w:ascii="Book Antiqua" w:hAnsi="Book Antiqua"/>
          <w:b/>
          <w:bCs/>
          <w:color w:val="E95E27"/>
          <w:sz w:val="28"/>
          <w:szCs w:val="28"/>
        </w:rPr>
        <w:t>NECESSARIE</w:t>
      </w:r>
    </w:p>
    <w:p w14:paraId="08450F04" w14:textId="77777777" w:rsidR="000E43AE" w:rsidRPr="00E34709" w:rsidRDefault="00F02FD5" w:rsidP="005679D0">
      <w:pPr>
        <w:spacing w:after="0"/>
        <w:jc w:val="both"/>
        <w:rPr>
          <w:rFonts w:ascii="Book Antiqua" w:hAnsi="Book Antiqua"/>
          <w:sz w:val="24"/>
          <w:szCs w:val="24"/>
        </w:rPr>
      </w:pPr>
      <w:r w:rsidRPr="00E34709">
        <w:rPr>
          <w:rFonts w:ascii="Book Antiqua" w:hAnsi="Book Antiqua"/>
          <w:sz w:val="24"/>
          <w:szCs w:val="24"/>
        </w:rPr>
        <w:br/>
      </w:r>
      <w:r w:rsidR="000E43AE" w:rsidRPr="00E34709">
        <w:rPr>
          <w:rFonts w:ascii="Book Antiqua" w:hAnsi="Book Antiqua"/>
          <w:sz w:val="24"/>
          <w:szCs w:val="24"/>
        </w:rPr>
        <w:t>Non sono previsti costi né per i partecipanti né per i conduttori. I costi per l’ASL riguardano unicamente la produzione dei materiali informativi.</w:t>
      </w:r>
    </w:p>
    <w:p w14:paraId="5C5DD44F" w14:textId="77777777" w:rsidR="00F02FD5" w:rsidRDefault="00F02FD5" w:rsidP="005679D0">
      <w:pPr>
        <w:spacing w:after="0"/>
        <w:jc w:val="both"/>
        <w:rPr>
          <w:rFonts w:ascii="Book Antiqua" w:hAnsi="Book Antiqua"/>
          <w:sz w:val="24"/>
          <w:szCs w:val="24"/>
        </w:rPr>
      </w:pPr>
    </w:p>
    <w:p w14:paraId="04B58A5E" w14:textId="77777777" w:rsidR="00FE129B" w:rsidRPr="00796282" w:rsidRDefault="00FE129B" w:rsidP="00796282">
      <w:pPr>
        <w:rPr>
          <w:rFonts w:ascii="Book Antiqua" w:hAnsi="Book Antiqua"/>
          <w:b/>
          <w:bCs/>
          <w:color w:val="E95E27"/>
          <w:sz w:val="28"/>
          <w:szCs w:val="28"/>
        </w:rPr>
      </w:pPr>
      <w:r w:rsidRPr="00796282">
        <w:rPr>
          <w:rFonts w:ascii="Book Antiqua" w:hAnsi="Book Antiqua"/>
          <w:b/>
          <w:bCs/>
          <w:color w:val="E95E27"/>
          <w:sz w:val="28"/>
          <w:szCs w:val="28"/>
        </w:rPr>
        <w:t xml:space="preserve">ALLEGATI </w:t>
      </w:r>
    </w:p>
    <w:p w14:paraId="652A244F" w14:textId="19C11EEB" w:rsidR="00943AEC" w:rsidRDefault="00FE129B" w:rsidP="005679D0">
      <w:pPr>
        <w:spacing w:after="0"/>
        <w:jc w:val="both"/>
        <w:rPr>
          <w:rFonts w:ascii="Book Antiqua" w:hAnsi="Book Antiqua"/>
          <w:sz w:val="24"/>
          <w:szCs w:val="24"/>
        </w:rPr>
      </w:pPr>
      <w:r>
        <w:rPr>
          <w:rFonts w:ascii="Book Antiqua" w:hAnsi="Book Antiqua"/>
          <w:sz w:val="24"/>
          <w:szCs w:val="24"/>
        </w:rPr>
        <w:t>ALLEGATO 1- Scheda di iscrizione</w:t>
      </w:r>
    </w:p>
    <w:p w14:paraId="09E46346" w14:textId="3D984FD7" w:rsidR="00FE129B" w:rsidRDefault="00FE129B" w:rsidP="00F5156A">
      <w:pPr>
        <w:spacing w:after="200" w:line="276" w:lineRule="auto"/>
        <w:rPr>
          <w:rFonts w:ascii="Book Antiqua" w:hAnsi="Book Antiqua"/>
          <w:sz w:val="24"/>
          <w:szCs w:val="24"/>
        </w:rPr>
      </w:pPr>
    </w:p>
    <w:sectPr w:rsidR="00FE129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DBB45" w14:textId="77777777" w:rsidR="008045B2" w:rsidRDefault="008045B2" w:rsidP="008045B2">
      <w:pPr>
        <w:spacing w:after="0" w:line="240" w:lineRule="auto"/>
      </w:pPr>
      <w:r>
        <w:separator/>
      </w:r>
    </w:p>
  </w:endnote>
  <w:endnote w:type="continuationSeparator" w:id="0">
    <w:p w14:paraId="619742EA" w14:textId="77777777" w:rsidR="008045B2" w:rsidRDefault="008045B2" w:rsidP="0080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Bd">
    <w:altName w:val="Times New Roman"/>
    <w:panose1 w:val="00000000000000000000"/>
    <w:charset w:val="00"/>
    <w:family w:val="roman"/>
    <w:notTrueType/>
    <w:pitch w:val="default"/>
  </w:font>
  <w:font w:name="HelveticaNeueLTStd-Lt">
    <w:altName w:val="Times New Roman"/>
    <w:panose1 w:val="00000000000000000000"/>
    <w:charset w:val="00"/>
    <w:family w:val="roman"/>
    <w:notTrueType/>
    <w:pitch w:val="default"/>
  </w:font>
  <w:font w:name="HelveticaNeueLTStd-Lt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LT Std">
    <w:altName w:val="Arial"/>
    <w:charset w:val="01"/>
    <w:family w:val="swiss"/>
    <w:pitch w:val="default"/>
  </w:font>
  <w:font w:name="TimesNewRomanPSMT">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1538" w14:textId="77777777" w:rsidR="00731F9F" w:rsidRDefault="00731F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46"/>
      <w:gridCol w:w="2181"/>
    </w:tblGrid>
    <w:tr w:rsidR="00AA3011" w14:paraId="24562BAD" w14:textId="77777777" w:rsidTr="0050568E">
      <w:tc>
        <w:tcPr>
          <w:tcW w:w="1951" w:type="dxa"/>
        </w:tcPr>
        <w:p w14:paraId="53A24464" w14:textId="77777777" w:rsidR="00AA3011" w:rsidRDefault="00AA3011" w:rsidP="00EE1651">
          <w:pPr>
            <w:pStyle w:val="Pidipagina"/>
            <w:rPr>
              <w:noProof/>
              <w:lang w:eastAsia="it-IT"/>
            </w:rPr>
          </w:pPr>
        </w:p>
      </w:tc>
      <w:tc>
        <w:tcPr>
          <w:tcW w:w="5646" w:type="dxa"/>
        </w:tcPr>
        <w:p w14:paraId="1326951C" w14:textId="77777777" w:rsidR="00AA3011" w:rsidRDefault="00AA3011" w:rsidP="00AA3011">
          <w:pPr>
            <w:pStyle w:val="Pidipagina"/>
            <w:rPr>
              <w:noProof/>
              <w:lang w:eastAsia="it-IT"/>
            </w:rPr>
          </w:pPr>
        </w:p>
      </w:tc>
      <w:tc>
        <w:tcPr>
          <w:tcW w:w="2181" w:type="dxa"/>
        </w:tcPr>
        <w:p w14:paraId="4A331269" w14:textId="77777777" w:rsidR="00AA3011" w:rsidRDefault="00AA3011" w:rsidP="00AA3011">
          <w:pPr>
            <w:pStyle w:val="Pidipagina"/>
            <w:jc w:val="right"/>
            <w:rPr>
              <w:noProof/>
              <w:lang w:eastAsia="it-IT"/>
            </w:rPr>
          </w:pPr>
        </w:p>
      </w:tc>
    </w:tr>
    <w:tr w:rsidR="00AA3011" w14:paraId="3B9FA41B" w14:textId="77777777" w:rsidTr="0050568E">
      <w:tc>
        <w:tcPr>
          <w:tcW w:w="1951" w:type="dxa"/>
        </w:tcPr>
        <w:p w14:paraId="245AB2FA" w14:textId="6984D8AB" w:rsidR="00AA3011" w:rsidRDefault="00AA3011" w:rsidP="00EE1651">
          <w:pPr>
            <w:pStyle w:val="Pidipagina"/>
            <w:rPr>
              <w:noProof/>
              <w:lang w:eastAsia="it-IT"/>
            </w:rPr>
          </w:pPr>
          <w:r>
            <w:rPr>
              <w:noProof/>
              <w:lang w:eastAsia="it-IT"/>
            </w:rPr>
            <w:drawing>
              <wp:inline distT="0" distB="0" distL="0" distR="0" wp14:anchorId="287915A1" wp14:editId="483F7E7B">
                <wp:extent cx="914400" cy="50609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6095"/>
                        </a:xfrm>
                        <a:prstGeom prst="rect">
                          <a:avLst/>
                        </a:prstGeom>
                        <a:noFill/>
                      </pic:spPr>
                    </pic:pic>
                  </a:graphicData>
                </a:graphic>
              </wp:inline>
            </w:drawing>
          </w:r>
        </w:p>
      </w:tc>
      <w:tc>
        <w:tcPr>
          <w:tcW w:w="5646" w:type="dxa"/>
        </w:tcPr>
        <w:p w14:paraId="477A5298" w14:textId="0934AA5E" w:rsidR="0050568E" w:rsidRPr="00BB2987" w:rsidRDefault="0050568E" w:rsidP="00AA3011">
          <w:pPr>
            <w:pStyle w:val="Pidipagina"/>
            <w:rPr>
              <w:i/>
              <w:noProof/>
              <w:sz w:val="20"/>
              <w:lang w:eastAsia="it-IT"/>
            </w:rPr>
          </w:pPr>
          <w:r w:rsidRPr="00BB2987">
            <w:rPr>
              <w:rFonts w:ascii="Calibri" w:hAnsi="Calibri" w:cs="Calibri"/>
              <w:i/>
              <w:color w:val="000000"/>
              <w:sz w:val="20"/>
              <w:shd w:val="clear" w:color="auto" w:fill="FFFFFF"/>
            </w:rPr>
            <w:t>Dipartimento di Prevenzione</w:t>
          </w:r>
        </w:p>
        <w:p w14:paraId="4690EBE6" w14:textId="04DDE12A" w:rsidR="00AA3011" w:rsidRPr="00731F9F" w:rsidRDefault="005A5C79" w:rsidP="0050568E">
          <w:pPr>
            <w:pStyle w:val="Pidipagina"/>
            <w:rPr>
              <w:noProof/>
              <w:sz w:val="20"/>
              <w:lang w:eastAsia="it-IT"/>
            </w:rPr>
          </w:pPr>
          <w:r w:rsidRPr="00BB2987">
            <w:rPr>
              <w:noProof/>
              <w:sz w:val="20"/>
              <w:lang w:eastAsia="it-IT"/>
            </w:rPr>
            <w:t>Ida 985</w:t>
          </w:r>
          <w:r w:rsidR="00AA3011" w:rsidRPr="00BB2987">
            <w:rPr>
              <w:noProof/>
              <w:sz w:val="20"/>
              <w:lang w:eastAsia="it-IT"/>
            </w:rPr>
            <w:t xml:space="preserve"> AL Progetto “In cammino per la salute”</w:t>
          </w:r>
          <w:r w:rsidR="003F41CF" w:rsidRPr="00BB2987">
            <w:rPr>
              <w:noProof/>
              <w:sz w:val="20"/>
              <w:lang w:eastAsia="it-IT"/>
            </w:rPr>
            <w:t xml:space="preserve"> del 30/09/2022</w:t>
          </w:r>
        </w:p>
      </w:tc>
      <w:tc>
        <w:tcPr>
          <w:tcW w:w="2181" w:type="dxa"/>
        </w:tcPr>
        <w:p w14:paraId="40B6B08B" w14:textId="1529B67C" w:rsidR="00AA3011" w:rsidRDefault="00AA3011" w:rsidP="00AA3011">
          <w:pPr>
            <w:pStyle w:val="Pidipagina"/>
            <w:jc w:val="right"/>
            <w:rPr>
              <w:noProof/>
              <w:lang w:eastAsia="it-IT"/>
            </w:rPr>
          </w:pPr>
          <w:r>
            <w:rPr>
              <w:noProof/>
              <w:lang w:eastAsia="it-IT"/>
            </w:rPr>
            <w:drawing>
              <wp:inline distT="0" distB="0" distL="0" distR="0" wp14:anchorId="7C4A641F" wp14:editId="4CEFF87D">
                <wp:extent cx="1247775" cy="3860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png"/>
                        <pic:cNvPicPr/>
                      </pic:nvPicPr>
                      <pic:blipFill>
                        <a:blip r:embed="rId2">
                          <a:extLst>
                            <a:ext uri="{28A0092B-C50C-407E-A947-70E740481C1C}">
                              <a14:useLocalDpi xmlns:a14="http://schemas.microsoft.com/office/drawing/2010/main" val="0"/>
                            </a:ext>
                          </a:extLst>
                        </a:blip>
                        <a:stretch>
                          <a:fillRect/>
                        </a:stretch>
                      </pic:blipFill>
                      <pic:spPr>
                        <a:xfrm>
                          <a:off x="0" y="0"/>
                          <a:ext cx="1250685" cy="386970"/>
                        </a:xfrm>
                        <a:prstGeom prst="rect">
                          <a:avLst/>
                        </a:prstGeom>
                      </pic:spPr>
                    </pic:pic>
                  </a:graphicData>
                </a:graphic>
              </wp:inline>
            </w:drawing>
          </w:r>
        </w:p>
      </w:tc>
    </w:tr>
  </w:tbl>
  <w:p w14:paraId="5AE0E0FD" w14:textId="5FBE6FD9" w:rsidR="008045B2" w:rsidRDefault="008045B2" w:rsidP="00EE16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1884" w14:textId="77777777" w:rsidR="00731F9F" w:rsidRDefault="00731F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E5081" w14:textId="77777777" w:rsidR="008045B2" w:rsidRDefault="008045B2" w:rsidP="008045B2">
      <w:pPr>
        <w:spacing w:after="0" w:line="240" w:lineRule="auto"/>
      </w:pPr>
      <w:r>
        <w:separator/>
      </w:r>
    </w:p>
  </w:footnote>
  <w:footnote w:type="continuationSeparator" w:id="0">
    <w:p w14:paraId="0D63721E" w14:textId="77777777" w:rsidR="008045B2" w:rsidRDefault="008045B2" w:rsidP="00804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8881" w14:textId="77777777" w:rsidR="00731F9F" w:rsidRDefault="00731F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2654" w14:textId="37540076" w:rsidR="008045B2" w:rsidRDefault="008045B2">
    <w:pPr>
      <w:pStyle w:val="Intestazione"/>
      <w:rPr>
        <w:noProof/>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83"/>
      <w:gridCol w:w="3260"/>
    </w:tblGrid>
    <w:tr w:rsidR="00AA3011" w14:paraId="5FCB3C59" w14:textId="77777777" w:rsidTr="00AA3011">
      <w:tc>
        <w:tcPr>
          <w:tcW w:w="2235" w:type="dxa"/>
        </w:tcPr>
        <w:p w14:paraId="1A840DF3" w14:textId="037DCE25" w:rsidR="00AA3011" w:rsidRDefault="00AA3011">
          <w:pPr>
            <w:pStyle w:val="Intestazione"/>
          </w:pPr>
          <w:r>
            <w:rPr>
              <w:noProof/>
              <w:lang w:eastAsia="it-IT"/>
            </w:rPr>
            <w:drawing>
              <wp:inline distT="0" distB="0" distL="0" distR="0" wp14:anchorId="0C5A263B" wp14:editId="79794F2A">
                <wp:extent cx="865950" cy="86693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_2_cerchio4x.png"/>
                        <pic:cNvPicPr/>
                      </pic:nvPicPr>
                      <pic:blipFill>
                        <a:blip r:embed="rId1">
                          <a:extLst>
                            <a:ext uri="{28A0092B-C50C-407E-A947-70E740481C1C}">
                              <a14:useLocalDpi xmlns:a14="http://schemas.microsoft.com/office/drawing/2010/main" val="0"/>
                            </a:ext>
                          </a:extLst>
                        </a:blip>
                        <a:stretch>
                          <a:fillRect/>
                        </a:stretch>
                      </pic:blipFill>
                      <pic:spPr>
                        <a:xfrm>
                          <a:off x="0" y="0"/>
                          <a:ext cx="868287" cy="869278"/>
                        </a:xfrm>
                        <a:prstGeom prst="rect">
                          <a:avLst/>
                        </a:prstGeom>
                      </pic:spPr>
                    </pic:pic>
                  </a:graphicData>
                </a:graphic>
              </wp:inline>
            </w:drawing>
          </w:r>
        </w:p>
      </w:tc>
      <w:tc>
        <w:tcPr>
          <w:tcW w:w="4283" w:type="dxa"/>
        </w:tcPr>
        <w:p w14:paraId="5717D8DA" w14:textId="77777777" w:rsidR="00AA3011" w:rsidRDefault="00AA3011">
          <w:pPr>
            <w:pStyle w:val="Intestazione"/>
          </w:pPr>
        </w:p>
      </w:tc>
      <w:tc>
        <w:tcPr>
          <w:tcW w:w="3260" w:type="dxa"/>
        </w:tcPr>
        <w:p w14:paraId="48E6F82A" w14:textId="7D6D72EB" w:rsidR="00AA3011" w:rsidRDefault="00AA3011" w:rsidP="00AA3011">
          <w:pPr>
            <w:pStyle w:val="Intestazione"/>
            <w:jc w:val="right"/>
          </w:pPr>
          <w:r>
            <w:rPr>
              <w:noProof/>
              <w:lang w:eastAsia="it-IT"/>
            </w:rPr>
            <w:drawing>
              <wp:inline distT="0" distB="0" distL="0" distR="0" wp14:anchorId="6ADE8F83" wp14:editId="77349563">
                <wp:extent cx="1766132" cy="9869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incipale.png"/>
                        <pic:cNvPicPr/>
                      </pic:nvPicPr>
                      <pic:blipFill>
                        <a:blip r:embed="rId2">
                          <a:extLst>
                            <a:ext uri="{28A0092B-C50C-407E-A947-70E740481C1C}">
                              <a14:useLocalDpi xmlns:a14="http://schemas.microsoft.com/office/drawing/2010/main" val="0"/>
                            </a:ext>
                          </a:extLst>
                        </a:blip>
                        <a:stretch>
                          <a:fillRect/>
                        </a:stretch>
                      </pic:blipFill>
                      <pic:spPr>
                        <a:xfrm>
                          <a:off x="0" y="0"/>
                          <a:ext cx="1770654" cy="989494"/>
                        </a:xfrm>
                        <a:prstGeom prst="rect">
                          <a:avLst/>
                        </a:prstGeom>
                      </pic:spPr>
                    </pic:pic>
                  </a:graphicData>
                </a:graphic>
              </wp:inline>
            </w:drawing>
          </w:r>
        </w:p>
      </w:tc>
    </w:tr>
  </w:tbl>
  <w:p w14:paraId="0E7624BC" w14:textId="77777777" w:rsidR="008045B2" w:rsidRDefault="008045B2" w:rsidP="00AA301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5A0D" w14:textId="77777777" w:rsidR="00731F9F" w:rsidRDefault="00731F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D5E"/>
    <w:multiLevelType w:val="hybridMultilevel"/>
    <w:tmpl w:val="373074C0"/>
    <w:lvl w:ilvl="0" w:tplc="C226E6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801CA"/>
    <w:multiLevelType w:val="hybridMultilevel"/>
    <w:tmpl w:val="A8985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F74D75"/>
    <w:multiLevelType w:val="hybridMultilevel"/>
    <w:tmpl w:val="86DAE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484D49"/>
    <w:multiLevelType w:val="hybridMultilevel"/>
    <w:tmpl w:val="5426CA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8924E7"/>
    <w:multiLevelType w:val="hybridMultilevel"/>
    <w:tmpl w:val="CBF402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A47264B"/>
    <w:multiLevelType w:val="hybridMultilevel"/>
    <w:tmpl w:val="63AC5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A750EF"/>
    <w:multiLevelType w:val="hybridMultilevel"/>
    <w:tmpl w:val="89E0D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59472C"/>
    <w:multiLevelType w:val="hybridMultilevel"/>
    <w:tmpl w:val="27F426F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CC637A0"/>
    <w:multiLevelType w:val="hybridMultilevel"/>
    <w:tmpl w:val="27F426F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112BB1"/>
    <w:multiLevelType w:val="hybridMultilevel"/>
    <w:tmpl w:val="D66ECD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2"/>
  </w:num>
  <w:num w:numId="6">
    <w:abstractNumId w:val="3"/>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F3"/>
    <w:rsid w:val="00014A60"/>
    <w:rsid w:val="00063779"/>
    <w:rsid w:val="000664EF"/>
    <w:rsid w:val="000B4E81"/>
    <w:rsid w:val="000D6FEB"/>
    <w:rsid w:val="000E43AE"/>
    <w:rsid w:val="001066D2"/>
    <w:rsid w:val="002E3688"/>
    <w:rsid w:val="002F168B"/>
    <w:rsid w:val="0031258B"/>
    <w:rsid w:val="00361E96"/>
    <w:rsid w:val="003F41CF"/>
    <w:rsid w:val="004527F3"/>
    <w:rsid w:val="0050568E"/>
    <w:rsid w:val="00510720"/>
    <w:rsid w:val="005679D0"/>
    <w:rsid w:val="005A5C79"/>
    <w:rsid w:val="005C574F"/>
    <w:rsid w:val="005D3CAB"/>
    <w:rsid w:val="00616D0A"/>
    <w:rsid w:val="00707299"/>
    <w:rsid w:val="00731F9F"/>
    <w:rsid w:val="007410B8"/>
    <w:rsid w:val="00796282"/>
    <w:rsid w:val="007A6BF8"/>
    <w:rsid w:val="007F152C"/>
    <w:rsid w:val="008045B2"/>
    <w:rsid w:val="00835CCA"/>
    <w:rsid w:val="00836BD1"/>
    <w:rsid w:val="008456BF"/>
    <w:rsid w:val="008940F5"/>
    <w:rsid w:val="00916F68"/>
    <w:rsid w:val="00927AE9"/>
    <w:rsid w:val="0093248C"/>
    <w:rsid w:val="00943AEC"/>
    <w:rsid w:val="00994E9B"/>
    <w:rsid w:val="009C6001"/>
    <w:rsid w:val="00A92A6B"/>
    <w:rsid w:val="00AA3011"/>
    <w:rsid w:val="00AD7FD3"/>
    <w:rsid w:val="00B355A1"/>
    <w:rsid w:val="00BB2987"/>
    <w:rsid w:val="00D1528D"/>
    <w:rsid w:val="00D2294C"/>
    <w:rsid w:val="00D333D3"/>
    <w:rsid w:val="00D8054A"/>
    <w:rsid w:val="00D97870"/>
    <w:rsid w:val="00DE0186"/>
    <w:rsid w:val="00E1559E"/>
    <w:rsid w:val="00E201A9"/>
    <w:rsid w:val="00E34709"/>
    <w:rsid w:val="00E4279E"/>
    <w:rsid w:val="00E55318"/>
    <w:rsid w:val="00E9400D"/>
    <w:rsid w:val="00ED0630"/>
    <w:rsid w:val="00EE1651"/>
    <w:rsid w:val="00F02FD5"/>
    <w:rsid w:val="00F115CF"/>
    <w:rsid w:val="00F231CB"/>
    <w:rsid w:val="00F33442"/>
    <w:rsid w:val="00F5156A"/>
    <w:rsid w:val="00FE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3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FD5"/>
    <w:pPr>
      <w:spacing w:after="160" w:line="259" w:lineRule="auto"/>
    </w:pPr>
  </w:style>
  <w:style w:type="paragraph" w:styleId="Titolo1">
    <w:name w:val="heading 1"/>
    <w:basedOn w:val="Normale"/>
    <w:next w:val="Normale"/>
    <w:link w:val="Titolo1Carattere"/>
    <w:uiPriority w:val="9"/>
    <w:qFormat/>
    <w:rsid w:val="00E9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1559E"/>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355A1"/>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F168B"/>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45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45B2"/>
    <w:rPr>
      <w:sz w:val="20"/>
      <w:szCs w:val="20"/>
    </w:rPr>
  </w:style>
  <w:style w:type="character" w:styleId="Rimandonotaapidipagina">
    <w:name w:val="footnote reference"/>
    <w:basedOn w:val="Carpredefinitoparagrafo"/>
    <w:uiPriority w:val="99"/>
    <w:semiHidden/>
    <w:unhideWhenUsed/>
    <w:rsid w:val="008045B2"/>
    <w:rPr>
      <w:vertAlign w:val="superscript"/>
    </w:rPr>
  </w:style>
  <w:style w:type="paragraph" w:styleId="Intestazione">
    <w:name w:val="header"/>
    <w:basedOn w:val="Normale"/>
    <w:link w:val="IntestazioneCarattere"/>
    <w:uiPriority w:val="99"/>
    <w:unhideWhenUsed/>
    <w:rsid w:val="008045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5B2"/>
  </w:style>
  <w:style w:type="paragraph" w:styleId="Pidipagina">
    <w:name w:val="footer"/>
    <w:basedOn w:val="Normale"/>
    <w:link w:val="PidipaginaCarattere"/>
    <w:uiPriority w:val="99"/>
    <w:unhideWhenUsed/>
    <w:rsid w:val="008045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5B2"/>
  </w:style>
  <w:style w:type="paragraph" w:styleId="Testofumetto">
    <w:name w:val="Balloon Text"/>
    <w:basedOn w:val="Normale"/>
    <w:link w:val="TestofumettoCarattere"/>
    <w:uiPriority w:val="99"/>
    <w:semiHidden/>
    <w:unhideWhenUsed/>
    <w:rsid w:val="00804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5B2"/>
    <w:rPr>
      <w:rFonts w:ascii="Tahoma" w:hAnsi="Tahoma" w:cs="Tahoma"/>
      <w:sz w:val="16"/>
      <w:szCs w:val="16"/>
    </w:rPr>
  </w:style>
  <w:style w:type="character" w:customStyle="1" w:styleId="fontstyle01">
    <w:name w:val="fontstyle01"/>
    <w:basedOn w:val="Carpredefinitoparagrafo"/>
    <w:rsid w:val="00F02FD5"/>
    <w:rPr>
      <w:rFonts w:ascii="HelveticaNeueLTStd-Bd" w:hAnsi="HelveticaNeueLTStd-Bd" w:hint="default"/>
      <w:b/>
      <w:bCs/>
      <w:i w:val="0"/>
      <w:iCs w:val="0"/>
      <w:color w:val="E95E27"/>
      <w:sz w:val="28"/>
      <w:szCs w:val="28"/>
    </w:rPr>
  </w:style>
  <w:style w:type="character" w:customStyle="1" w:styleId="fontstyle21">
    <w:name w:val="fontstyle21"/>
    <w:basedOn w:val="Carpredefinitoparagrafo"/>
    <w:rsid w:val="00F02FD5"/>
    <w:rPr>
      <w:rFonts w:ascii="HelveticaNeueLTStd-Lt" w:hAnsi="HelveticaNeueLTStd-Lt" w:hint="default"/>
      <w:b w:val="0"/>
      <w:bCs w:val="0"/>
      <w:i w:val="0"/>
      <w:iCs w:val="0"/>
      <w:color w:val="000000"/>
      <w:sz w:val="22"/>
      <w:szCs w:val="22"/>
    </w:rPr>
  </w:style>
  <w:style w:type="character" w:customStyle="1" w:styleId="fontstyle31">
    <w:name w:val="fontstyle31"/>
    <w:basedOn w:val="Carpredefinitoparagrafo"/>
    <w:rsid w:val="00F02FD5"/>
    <w:rPr>
      <w:rFonts w:ascii="HelveticaNeueLTStd-LtIt" w:hAnsi="HelveticaNeueLTStd-LtIt" w:hint="default"/>
      <w:b w:val="0"/>
      <w:bCs w:val="0"/>
      <w:i/>
      <w:iCs/>
      <w:color w:val="242021"/>
      <w:sz w:val="22"/>
      <w:szCs w:val="22"/>
    </w:rPr>
  </w:style>
  <w:style w:type="character" w:styleId="Collegamentoipertestuale">
    <w:name w:val="Hyperlink"/>
    <w:basedOn w:val="Carpredefinitoparagrafo"/>
    <w:uiPriority w:val="99"/>
    <w:unhideWhenUsed/>
    <w:rsid w:val="00F02FD5"/>
    <w:rPr>
      <w:color w:val="0000FF" w:themeColor="hyperlink"/>
      <w:u w:val="single"/>
    </w:rPr>
  </w:style>
  <w:style w:type="character" w:customStyle="1" w:styleId="fontstyle11">
    <w:name w:val="fontstyle11"/>
    <w:basedOn w:val="Carpredefinitoparagrafo"/>
    <w:rsid w:val="00F02FD5"/>
    <w:rPr>
      <w:rFonts w:ascii="HelveticaNeueLTStd-Lt" w:hAnsi="HelveticaNeueLTStd-Lt"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E1559E"/>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E9400D"/>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B355A1"/>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B355A1"/>
    <w:pPr>
      <w:spacing w:after="200" w:line="276" w:lineRule="auto"/>
      <w:ind w:left="720"/>
      <w:contextualSpacing/>
    </w:pPr>
  </w:style>
  <w:style w:type="character" w:customStyle="1" w:styleId="Titolo4Carattere">
    <w:name w:val="Titolo 4 Carattere"/>
    <w:basedOn w:val="Carpredefinitoparagrafo"/>
    <w:link w:val="Titolo4"/>
    <w:uiPriority w:val="9"/>
    <w:rsid w:val="002F168B"/>
    <w:rPr>
      <w:rFonts w:asciiTheme="majorHAnsi" w:eastAsiaTheme="majorEastAsia" w:hAnsiTheme="majorHAnsi" w:cstheme="majorBidi"/>
      <w:b/>
      <w:bCs/>
      <w:i/>
      <w:iCs/>
      <w:color w:val="4F81BD" w:themeColor="accent1"/>
    </w:rPr>
  </w:style>
  <w:style w:type="paragraph" w:customStyle="1" w:styleId="Default">
    <w:name w:val="Default"/>
    <w:rsid w:val="002F168B"/>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qFormat/>
    <w:rsid w:val="002F168B"/>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2F168B"/>
    <w:rPr>
      <w:rFonts w:ascii="Calibri" w:eastAsia="Calibri" w:hAnsi="Calibri" w:cs="Calibri"/>
    </w:rPr>
  </w:style>
  <w:style w:type="table" w:styleId="Grigliatabella">
    <w:name w:val="Table Grid"/>
    <w:basedOn w:val="Tabellanormale"/>
    <w:uiPriority w:val="59"/>
    <w:rsid w:val="00E20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FD5"/>
    <w:pPr>
      <w:spacing w:after="160" w:line="259" w:lineRule="auto"/>
    </w:pPr>
  </w:style>
  <w:style w:type="paragraph" w:styleId="Titolo1">
    <w:name w:val="heading 1"/>
    <w:basedOn w:val="Normale"/>
    <w:next w:val="Normale"/>
    <w:link w:val="Titolo1Carattere"/>
    <w:uiPriority w:val="9"/>
    <w:qFormat/>
    <w:rsid w:val="00E9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1559E"/>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355A1"/>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F168B"/>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45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45B2"/>
    <w:rPr>
      <w:sz w:val="20"/>
      <w:szCs w:val="20"/>
    </w:rPr>
  </w:style>
  <w:style w:type="character" w:styleId="Rimandonotaapidipagina">
    <w:name w:val="footnote reference"/>
    <w:basedOn w:val="Carpredefinitoparagrafo"/>
    <w:uiPriority w:val="99"/>
    <w:semiHidden/>
    <w:unhideWhenUsed/>
    <w:rsid w:val="008045B2"/>
    <w:rPr>
      <w:vertAlign w:val="superscript"/>
    </w:rPr>
  </w:style>
  <w:style w:type="paragraph" w:styleId="Intestazione">
    <w:name w:val="header"/>
    <w:basedOn w:val="Normale"/>
    <w:link w:val="IntestazioneCarattere"/>
    <w:uiPriority w:val="99"/>
    <w:unhideWhenUsed/>
    <w:rsid w:val="008045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5B2"/>
  </w:style>
  <w:style w:type="paragraph" w:styleId="Pidipagina">
    <w:name w:val="footer"/>
    <w:basedOn w:val="Normale"/>
    <w:link w:val="PidipaginaCarattere"/>
    <w:uiPriority w:val="99"/>
    <w:unhideWhenUsed/>
    <w:rsid w:val="008045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5B2"/>
  </w:style>
  <w:style w:type="paragraph" w:styleId="Testofumetto">
    <w:name w:val="Balloon Text"/>
    <w:basedOn w:val="Normale"/>
    <w:link w:val="TestofumettoCarattere"/>
    <w:uiPriority w:val="99"/>
    <w:semiHidden/>
    <w:unhideWhenUsed/>
    <w:rsid w:val="00804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5B2"/>
    <w:rPr>
      <w:rFonts w:ascii="Tahoma" w:hAnsi="Tahoma" w:cs="Tahoma"/>
      <w:sz w:val="16"/>
      <w:szCs w:val="16"/>
    </w:rPr>
  </w:style>
  <w:style w:type="character" w:customStyle="1" w:styleId="fontstyle01">
    <w:name w:val="fontstyle01"/>
    <w:basedOn w:val="Carpredefinitoparagrafo"/>
    <w:rsid w:val="00F02FD5"/>
    <w:rPr>
      <w:rFonts w:ascii="HelveticaNeueLTStd-Bd" w:hAnsi="HelveticaNeueLTStd-Bd" w:hint="default"/>
      <w:b/>
      <w:bCs/>
      <w:i w:val="0"/>
      <w:iCs w:val="0"/>
      <w:color w:val="E95E27"/>
      <w:sz w:val="28"/>
      <w:szCs w:val="28"/>
    </w:rPr>
  </w:style>
  <w:style w:type="character" w:customStyle="1" w:styleId="fontstyle21">
    <w:name w:val="fontstyle21"/>
    <w:basedOn w:val="Carpredefinitoparagrafo"/>
    <w:rsid w:val="00F02FD5"/>
    <w:rPr>
      <w:rFonts w:ascii="HelveticaNeueLTStd-Lt" w:hAnsi="HelveticaNeueLTStd-Lt" w:hint="default"/>
      <w:b w:val="0"/>
      <w:bCs w:val="0"/>
      <w:i w:val="0"/>
      <w:iCs w:val="0"/>
      <w:color w:val="000000"/>
      <w:sz w:val="22"/>
      <w:szCs w:val="22"/>
    </w:rPr>
  </w:style>
  <w:style w:type="character" w:customStyle="1" w:styleId="fontstyle31">
    <w:name w:val="fontstyle31"/>
    <w:basedOn w:val="Carpredefinitoparagrafo"/>
    <w:rsid w:val="00F02FD5"/>
    <w:rPr>
      <w:rFonts w:ascii="HelveticaNeueLTStd-LtIt" w:hAnsi="HelveticaNeueLTStd-LtIt" w:hint="default"/>
      <w:b w:val="0"/>
      <w:bCs w:val="0"/>
      <w:i/>
      <w:iCs/>
      <w:color w:val="242021"/>
      <w:sz w:val="22"/>
      <w:szCs w:val="22"/>
    </w:rPr>
  </w:style>
  <w:style w:type="character" w:styleId="Collegamentoipertestuale">
    <w:name w:val="Hyperlink"/>
    <w:basedOn w:val="Carpredefinitoparagrafo"/>
    <w:uiPriority w:val="99"/>
    <w:unhideWhenUsed/>
    <w:rsid w:val="00F02FD5"/>
    <w:rPr>
      <w:color w:val="0000FF" w:themeColor="hyperlink"/>
      <w:u w:val="single"/>
    </w:rPr>
  </w:style>
  <w:style w:type="character" w:customStyle="1" w:styleId="fontstyle11">
    <w:name w:val="fontstyle11"/>
    <w:basedOn w:val="Carpredefinitoparagrafo"/>
    <w:rsid w:val="00F02FD5"/>
    <w:rPr>
      <w:rFonts w:ascii="HelveticaNeueLTStd-Lt" w:hAnsi="HelveticaNeueLTStd-Lt"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E1559E"/>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E9400D"/>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B355A1"/>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B355A1"/>
    <w:pPr>
      <w:spacing w:after="200" w:line="276" w:lineRule="auto"/>
      <w:ind w:left="720"/>
      <w:contextualSpacing/>
    </w:pPr>
  </w:style>
  <w:style w:type="character" w:customStyle="1" w:styleId="Titolo4Carattere">
    <w:name w:val="Titolo 4 Carattere"/>
    <w:basedOn w:val="Carpredefinitoparagrafo"/>
    <w:link w:val="Titolo4"/>
    <w:uiPriority w:val="9"/>
    <w:rsid w:val="002F168B"/>
    <w:rPr>
      <w:rFonts w:asciiTheme="majorHAnsi" w:eastAsiaTheme="majorEastAsia" w:hAnsiTheme="majorHAnsi" w:cstheme="majorBidi"/>
      <w:b/>
      <w:bCs/>
      <w:i/>
      <w:iCs/>
      <w:color w:val="4F81BD" w:themeColor="accent1"/>
    </w:rPr>
  </w:style>
  <w:style w:type="paragraph" w:customStyle="1" w:styleId="Default">
    <w:name w:val="Default"/>
    <w:rsid w:val="002F168B"/>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qFormat/>
    <w:rsid w:val="002F168B"/>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2F168B"/>
    <w:rPr>
      <w:rFonts w:ascii="Calibri" w:eastAsia="Calibri" w:hAnsi="Calibri" w:cs="Calibri"/>
    </w:rPr>
  </w:style>
  <w:style w:type="table" w:styleId="Grigliatabella">
    <w:name w:val="Table Grid"/>
    <w:basedOn w:val="Tabellanormale"/>
    <w:uiPriority w:val="59"/>
    <w:rsid w:val="00E20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mutton@asl.at.it" TargetMode="External"/><Relationship Id="rId4" Type="http://schemas.microsoft.com/office/2007/relationships/stylesWithEffects" Target="stylesWithEffects.xml"/><Relationship Id="rId9" Type="http://schemas.openxmlformats.org/officeDocument/2006/relationships/image" Target="media/image1.jf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D899-0BBF-4C11-AC78-FD2C351C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2543</Words>
  <Characters>14500</Characters>
  <Application>Microsoft Office Word</Application>
  <DocSecurity>4</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ASLAT</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Bevilacqua</dc:creator>
  <cp:lastModifiedBy>Mariuccia Mutton</cp:lastModifiedBy>
  <cp:revision>2</cp:revision>
  <cp:lastPrinted>2023-01-23T10:29:00Z</cp:lastPrinted>
  <dcterms:created xsi:type="dcterms:W3CDTF">2023-01-23T10:30:00Z</dcterms:created>
  <dcterms:modified xsi:type="dcterms:W3CDTF">2023-01-23T10:30:00Z</dcterms:modified>
</cp:coreProperties>
</file>