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FEC" w:rsidRPr="001F0FEC" w:rsidRDefault="00E36837" w:rsidP="001F0FEC">
      <w:pPr>
        <w:shd w:val="clear" w:color="auto" w:fill="FFFFFF"/>
        <w:spacing w:after="0" w:line="240" w:lineRule="auto"/>
        <w:textAlignment w:val="baseline"/>
        <w:outlineLvl w:val="0"/>
        <w:rPr>
          <w:rFonts w:ascii="Helvetica" w:eastAsia="Times New Roman" w:hAnsi="Helvetica" w:cs="Times New Roman"/>
          <w:b/>
          <w:bCs/>
          <w:color w:val="000000"/>
          <w:spacing w:val="-15"/>
          <w:kern w:val="36"/>
          <w:sz w:val="48"/>
          <w:szCs w:val="48"/>
          <w:lang w:eastAsia="it-IT"/>
        </w:rPr>
      </w:pPr>
      <w:bookmarkStart w:id="0" w:name="_GoBack"/>
      <w:bookmarkEnd w:id="0"/>
      <w:r>
        <w:rPr>
          <w:rFonts w:ascii="Helvetica" w:eastAsia="Times New Roman" w:hAnsi="Helvetica" w:cs="Times New Roman"/>
          <w:b/>
          <w:bCs/>
          <w:color w:val="000000"/>
          <w:spacing w:val="-15"/>
          <w:kern w:val="36"/>
          <w:sz w:val="48"/>
          <w:szCs w:val="48"/>
          <w:lang w:eastAsia="it-IT"/>
        </w:rPr>
        <w:t>F</w:t>
      </w:r>
      <w:r w:rsidR="001F0FEC" w:rsidRPr="001F0FEC">
        <w:rPr>
          <w:rFonts w:ascii="Helvetica" w:eastAsia="Times New Roman" w:hAnsi="Helvetica" w:cs="Times New Roman"/>
          <w:b/>
          <w:bCs/>
          <w:color w:val="000000"/>
          <w:spacing w:val="-15"/>
          <w:kern w:val="36"/>
          <w:sz w:val="48"/>
          <w:szCs w:val="48"/>
          <w:lang w:eastAsia="it-IT"/>
        </w:rPr>
        <w:t>umo in gravidanza</w:t>
      </w:r>
      <w:r w:rsidR="00B2027E">
        <w:rPr>
          <w:rFonts w:ascii="Helvetica" w:eastAsia="Times New Roman" w:hAnsi="Helvetica" w:cs="Times New Roman"/>
          <w:b/>
          <w:bCs/>
          <w:color w:val="000000"/>
          <w:spacing w:val="-15"/>
          <w:kern w:val="36"/>
          <w:sz w:val="48"/>
          <w:szCs w:val="48"/>
          <w:lang w:eastAsia="it-IT"/>
        </w:rPr>
        <w:t xml:space="preserve">                                 </w:t>
      </w:r>
    </w:p>
    <w:p w:rsidR="001F0FEC" w:rsidRDefault="001F0FEC" w:rsidP="00326363">
      <w:pPr>
        <w:shd w:val="clear" w:color="auto" w:fill="FFFFFF"/>
        <w:spacing w:after="0" w:line="240" w:lineRule="auto"/>
        <w:outlineLvl w:val="1"/>
        <w:rPr>
          <w:rFonts w:ascii="Open Sans" w:eastAsia="Times New Roman" w:hAnsi="Open Sans" w:cs="Open Sans"/>
          <w:b/>
          <w:bCs/>
          <w:color w:val="000000"/>
          <w:sz w:val="21"/>
          <w:szCs w:val="21"/>
          <w:lang w:eastAsia="it-IT"/>
        </w:rPr>
      </w:pPr>
    </w:p>
    <w:p w:rsidR="00326363" w:rsidRPr="00326363" w:rsidRDefault="00326363" w:rsidP="00326363">
      <w:pPr>
        <w:shd w:val="clear" w:color="auto" w:fill="FFFFFF"/>
        <w:spacing w:after="0" w:line="240" w:lineRule="auto"/>
        <w:outlineLvl w:val="1"/>
        <w:rPr>
          <w:rFonts w:ascii="Open Sans" w:eastAsia="Times New Roman" w:hAnsi="Open Sans" w:cs="Open Sans"/>
          <w:b/>
          <w:bCs/>
          <w:color w:val="000000"/>
          <w:sz w:val="21"/>
          <w:szCs w:val="21"/>
          <w:lang w:eastAsia="it-IT"/>
        </w:rPr>
      </w:pPr>
      <w:r w:rsidRPr="00326363">
        <w:rPr>
          <w:rFonts w:ascii="Open Sans" w:eastAsia="Times New Roman" w:hAnsi="Open Sans" w:cs="Open Sans"/>
          <w:b/>
          <w:bCs/>
          <w:color w:val="000000"/>
          <w:sz w:val="21"/>
          <w:szCs w:val="21"/>
          <w:lang w:eastAsia="it-IT"/>
        </w:rPr>
        <w:t>Se smetti di fumare proteggi il tuo bambino dai rischi di un parto prematuro e dai rischi della morte fetale o della morte in culla oltre che da problemi a polmoni, danni alle cellule e ritardo nella crescita.</w:t>
      </w:r>
    </w:p>
    <w:p w:rsidR="0050380C" w:rsidRDefault="0050380C"/>
    <w:p w:rsidR="00E36837" w:rsidRDefault="00E36837">
      <w:pPr>
        <w:rPr>
          <w:b/>
          <w:sz w:val="44"/>
          <w:szCs w:val="44"/>
        </w:rPr>
      </w:pPr>
      <w:r w:rsidRPr="00E36837">
        <w:rPr>
          <w:b/>
          <w:sz w:val="44"/>
          <w:szCs w:val="44"/>
        </w:rPr>
        <w:t>Problemi che può riscontrare un bambino da una mamma fumatrice in gravidanza</w:t>
      </w:r>
    </w:p>
    <w:p w:rsidR="00E36837" w:rsidRPr="00326363" w:rsidRDefault="00E36837" w:rsidP="00E36837">
      <w:pPr>
        <w:shd w:val="clear" w:color="auto" w:fill="FFFFFF"/>
        <w:spacing w:before="300" w:after="0" w:line="240" w:lineRule="auto"/>
        <w:outlineLvl w:val="2"/>
        <w:rPr>
          <w:rFonts w:ascii="Open Sans" w:eastAsia="Times New Roman" w:hAnsi="Open Sans" w:cs="Open Sans"/>
          <w:b/>
          <w:bCs/>
          <w:color w:val="262B33"/>
          <w:sz w:val="28"/>
          <w:szCs w:val="28"/>
          <w:lang w:eastAsia="it-IT"/>
        </w:rPr>
      </w:pPr>
      <w:r w:rsidRPr="00326363">
        <w:rPr>
          <w:rFonts w:ascii="Open Sans" w:eastAsia="Times New Roman" w:hAnsi="Open Sans" w:cs="Open Sans"/>
          <w:b/>
          <w:bCs/>
          <w:color w:val="262B33"/>
          <w:sz w:val="28"/>
          <w:szCs w:val="28"/>
          <w:lang w:eastAsia="it-IT"/>
        </w:rPr>
        <w:t>Il fumo danneggia più il nascituro che l'adulto</w:t>
      </w:r>
    </w:p>
    <w:p w:rsidR="00E36837" w:rsidRPr="00326363" w:rsidRDefault="00E36837" w:rsidP="00E3683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Molto più determinanti sembrano essere i prodotti di decomposizione della nicotina, che il figlio di una fumatrice riceve quando è ancora nella pancia oppure attraverso il latte materno.</w:t>
      </w:r>
    </w:p>
    <w:p w:rsidR="00326363" w:rsidRPr="00326363" w:rsidRDefault="00326363" w:rsidP="00326363">
      <w:pPr>
        <w:shd w:val="clear" w:color="auto" w:fill="FFFFFF"/>
        <w:spacing w:before="300" w:after="0" w:line="240" w:lineRule="auto"/>
        <w:outlineLvl w:val="2"/>
        <w:rPr>
          <w:rFonts w:ascii="Open Sans" w:eastAsia="Times New Roman" w:hAnsi="Open Sans" w:cs="Open Sans"/>
          <w:b/>
          <w:bCs/>
          <w:color w:val="262B33"/>
          <w:sz w:val="28"/>
          <w:szCs w:val="28"/>
          <w:lang w:eastAsia="it-IT"/>
        </w:rPr>
      </w:pPr>
      <w:r w:rsidRPr="00326363">
        <w:rPr>
          <w:rFonts w:ascii="Open Sans" w:eastAsia="Times New Roman" w:hAnsi="Open Sans" w:cs="Open Sans"/>
          <w:b/>
          <w:bCs/>
          <w:color w:val="262B33"/>
          <w:sz w:val="28"/>
          <w:szCs w:val="28"/>
          <w:lang w:eastAsia="it-IT"/>
        </w:rPr>
        <w:t>Se smetti di fumare proteggi il tuo bambino…</w:t>
      </w:r>
    </w:p>
    <w:p w:rsidR="00326363" w:rsidRPr="00326363" w:rsidRDefault="00326363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t>... dal cancro.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 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Se i genitori fumano contribuiscono ad aumentare il rischio per i loro figli di ammalarsi di cancro. Particolarmente frequenti sono i tumori del naso. I figli di madri che hanno fumato in gravidanza sono esposti anche a un rischio elevato di cancro alla vescica e ai reni.</w:t>
      </w:r>
    </w:p>
    <w:p w:rsidR="00326363" w:rsidRPr="00326363" w:rsidRDefault="00326363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Vescica e reni risultano particolarmente esposti alle sostanze cancerogene nella fase della crescita, mentre l’aumentato rischio di cancro al naso viene attribuito dai ricercatori al fumo passivo respirato durante l’infanzia.</w:t>
      </w:r>
    </w:p>
    <w:p w:rsidR="00606A0C" w:rsidRDefault="00606A0C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bCs/>
          <w:color w:val="262B33"/>
          <w:sz w:val="28"/>
          <w:szCs w:val="28"/>
          <w:lang w:eastAsia="it-IT"/>
        </w:rPr>
      </w:pPr>
    </w:p>
    <w:p w:rsidR="00326363" w:rsidRDefault="00326363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t>... di un parto prematuro.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 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Un bambino su sette di una madre fumatrice nasce prematuro.</w:t>
      </w:r>
    </w:p>
    <w:p w:rsidR="00274965" w:rsidRPr="00606A0C" w:rsidRDefault="00274965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</w:p>
    <w:p w:rsidR="00326363" w:rsidRPr="00326363" w:rsidRDefault="00326363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t>... dalla morte fetale e dalla morte in culla.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 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Se una donna incinta fuma più di 20 sigarette al giorno, il rischio di un distacco della placenta, con conseguente morte del feto, è doppio rispetto a quello che corrono le madri non fumatrici. Per le future mamme che eliminano le sigarette durante le prime 13 settimane il rischio di morte fetale è all’incirca uguale a quello delle madri che non hanno mai fumato. Ciò non signific</w:t>
      </w:r>
      <w:r w:rsidR="00274965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a comunque che il fumo nei 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primi 3 mesi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 di gravidanza non sia pericoloso, poiché soprattutto in queste settimane la nicotina </w:t>
      </w:r>
      <w:r w:rsidR="00274965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danneggia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 lo sviluppo degli organi.</w:t>
      </w:r>
    </w:p>
    <w:p w:rsidR="00326363" w:rsidRDefault="00274965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lastRenderedPageBreak/>
        <w:t xml:space="preserve">... dalle malformazioni. </w:t>
      </w:r>
      <w:r w:rsidRPr="00274965">
        <w:rPr>
          <w:rFonts w:ascii="inherit" w:eastAsia="Times New Roman" w:hAnsi="inherit" w:cs="Open Sans"/>
          <w:bCs/>
          <w:color w:val="262B33"/>
          <w:sz w:val="28"/>
          <w:szCs w:val="28"/>
          <w:lang w:eastAsia="it-IT"/>
        </w:rPr>
        <w:t>Il</w:t>
      </w:r>
      <w:r>
        <w:rPr>
          <w:rFonts w:ascii="inherit" w:eastAsia="Times New Roman" w:hAnsi="inherit" w:cs="Open Sans"/>
          <w:bCs/>
          <w:color w:val="262B33"/>
          <w:sz w:val="28"/>
          <w:szCs w:val="28"/>
          <w:lang w:eastAsia="it-IT"/>
        </w:rPr>
        <w:t xml:space="preserve"> </w:t>
      </w:r>
      <w:r w:rsidR="00326363"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feto è molto più sensibile dell’adulto all’effetto nocivo del fumo di tabacco, in quanto i suoi organi stanno ancora sviluppandosi e non sono quindi maturi. Se il feto è costretto a subire il fumo passivo possono quindi manifestarsi delle malformazioni. Il rischio di labbro leporino raddoppia se una donna incinta fuma da una a dieci sigarette al giorno.</w:t>
      </w:r>
    </w:p>
    <w:p w:rsidR="00274965" w:rsidRPr="00326363" w:rsidRDefault="00274965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</w:p>
    <w:p w:rsidR="00D3587A" w:rsidRDefault="00326363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t>... da disturbi della crescita.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 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La nicotina riduce il flusso sanguigno nella placenta. In questo modo i tessuti del feto vengono irrorati in maniera minore, con conseguente ritardo nella crescita e scarso aumento di peso. Lo sviluppo in altezza nei figli delle fumatrici è limitato, la circonferenza del cranio ridotta e il peso alla nascita in media 200 grammi in meno del normale</w:t>
      </w:r>
      <w:r w:rsidR="00274965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.</w:t>
      </w:r>
    </w:p>
    <w:p w:rsidR="00274965" w:rsidRPr="00606A0C" w:rsidRDefault="00274965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</w:p>
    <w:p w:rsidR="00326363" w:rsidRDefault="00326363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t>... da problemi ai polmoni.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 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Il fumo di tabacco disturba lo sviluppo polmonare dei feti: se la mamma fuma la funzionalità dei polmoni diminuisce – un problema che spesso persiste anche dopo la nascita</w:t>
      </w:r>
      <w:r w:rsidR="00D3587A"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.</w:t>
      </w:r>
      <w:r w:rsidR="00274965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 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Se esposti al fumo di tabacco, feti, neonati e bambini piccoli soffrono più frequentemente di disturbi alle vie respiratorie, asma, allergie e otite media rispetto ai figli di genitori non fumatori.</w:t>
      </w:r>
    </w:p>
    <w:p w:rsidR="00274965" w:rsidRPr="00326363" w:rsidRDefault="00274965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</w:p>
    <w:p w:rsidR="00326363" w:rsidRPr="00606A0C" w:rsidRDefault="00326363" w:rsidP="00D3587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t>... da una futura dipendenza dalla nicotina.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 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I figli di madri fumatrici presentano più recettori nicotinici nel cervello. Ciò li rende maggiormente inclini a </w:t>
      </w:r>
      <w:r w:rsidR="00274965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diventare a loro volta fumatori</w:t>
      </w:r>
      <w:r w:rsidR="00D3587A"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.</w:t>
      </w:r>
    </w:p>
    <w:p w:rsidR="00D3587A" w:rsidRPr="00326363" w:rsidRDefault="00D3587A" w:rsidP="00D3587A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</w:p>
    <w:p w:rsidR="00326363" w:rsidRDefault="00326363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t>... da danni alle cellule.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 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Molte sostanze nocive presenti nel fumo di tabacco oltrepassano la placenta e finiscono nella circolazione sanguigna del bambino. È il caso ad esempio del monossido di carbonio, che blocca il trasporto di ossigeno nel sangue e mette così a rischio l’apporto di ossigeno al feto. Allo stesso modo approdano nel corpo del bambino sostanze cancerogene</w:t>
      </w:r>
      <w:r w:rsidR="00D3587A"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 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tutte in grado di danneggiare il patrimonio genetico. E poiché l’organismo di un feto ha un metabolismo più elevato rispetto a quello di un adulto, il rischio di assuefazione alle sostanze nocive nel fumo di tabacco è maggiore. </w:t>
      </w:r>
    </w:p>
    <w:p w:rsidR="00274965" w:rsidRPr="00326363" w:rsidRDefault="00274965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</w:p>
    <w:p w:rsidR="00274965" w:rsidRDefault="00326363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t>... dalle allergie.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 </w:t>
      </w:r>
      <w:r w:rsidR="00274965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Il fumo favorisce le allergie.</w:t>
      </w:r>
    </w:p>
    <w:p w:rsidR="00326363" w:rsidRPr="00326363" w:rsidRDefault="00326363" w:rsidP="00326363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</w:pPr>
      <w:r w:rsidRPr="00326363">
        <w:rPr>
          <w:rFonts w:ascii="inherit" w:eastAsia="Times New Roman" w:hAnsi="inherit" w:cs="Open Sans"/>
          <w:b/>
          <w:bCs/>
          <w:color w:val="262B33"/>
          <w:sz w:val="28"/>
          <w:szCs w:val="28"/>
          <w:lang w:eastAsia="it-IT"/>
        </w:rPr>
        <w:lastRenderedPageBreak/>
        <w:t>... da problemi di comportamento.</w:t>
      </w:r>
      <w:r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 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Oltre agli effetti sullo sviluppo fisico, si pensa che il fumo possa determinare anche problemi psichici</w:t>
      </w:r>
      <w:r w:rsidR="00606A0C"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. Ѐ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 emerso che i figli di</w:t>
      </w:r>
      <w:r w:rsidR="00606A0C"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 madri fumatrici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 xml:space="preserve"> ottenevano risultati scolastici peggiori e mostravano disturbi caratteriali con una frequenza superiore ai figli di madri non fumatr</w:t>
      </w:r>
      <w:r w:rsidR="00606A0C" w:rsidRPr="00606A0C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ici. M</w:t>
      </w:r>
      <w:r w:rsidRPr="00326363">
        <w:rPr>
          <w:rFonts w:ascii="Open Sans" w:eastAsia="Times New Roman" w:hAnsi="Open Sans" w:cs="Open Sans"/>
          <w:color w:val="262B33"/>
          <w:sz w:val="28"/>
          <w:szCs w:val="28"/>
          <w:lang w:eastAsia="it-IT"/>
        </w:rPr>
        <w:t>olto più elevato era anche il livello di disattenzione, impulsività e iperattività. La nicotina danneggi i ricettori nel cervello del feto, ancora in via di sviluppo, con conseguente rischio di comparsa della ADHS (Sindrome della mancanza di attenzione e dell’iperattività).</w:t>
      </w:r>
    </w:p>
    <w:p w:rsidR="00326363" w:rsidRDefault="00326363">
      <w:pPr>
        <w:rPr>
          <w:sz w:val="28"/>
          <w:szCs w:val="28"/>
        </w:rPr>
      </w:pPr>
    </w:p>
    <w:p w:rsidR="001F0FEC" w:rsidRDefault="001F0FEC">
      <w:pPr>
        <w:rPr>
          <w:sz w:val="28"/>
          <w:szCs w:val="28"/>
        </w:rPr>
      </w:pPr>
    </w:p>
    <w:p w:rsidR="001F0FEC" w:rsidRDefault="008918D2">
      <w:pPr>
        <w:rPr>
          <w:b/>
          <w:sz w:val="44"/>
          <w:szCs w:val="44"/>
        </w:rPr>
      </w:pPr>
      <w:r w:rsidRPr="008918D2">
        <w:rPr>
          <w:b/>
          <w:sz w:val="44"/>
          <w:szCs w:val="44"/>
        </w:rPr>
        <w:t>Problemi che può riscontrare una</w:t>
      </w:r>
      <w:r w:rsidR="001F0FEC" w:rsidRPr="008918D2">
        <w:rPr>
          <w:b/>
          <w:sz w:val="44"/>
          <w:szCs w:val="44"/>
        </w:rPr>
        <w:t xml:space="preserve"> madre</w:t>
      </w:r>
      <w:r w:rsidRPr="008918D2">
        <w:rPr>
          <w:b/>
          <w:sz w:val="44"/>
          <w:szCs w:val="44"/>
        </w:rPr>
        <w:t xml:space="preserve"> fumatrice in gravidanza</w:t>
      </w:r>
      <w:r w:rsidR="001F0FEC" w:rsidRPr="008918D2">
        <w:rPr>
          <w:b/>
          <w:sz w:val="44"/>
          <w:szCs w:val="44"/>
        </w:rPr>
        <w:t xml:space="preserve"> </w:t>
      </w:r>
    </w:p>
    <w:p w:rsidR="008918D2" w:rsidRPr="008918D2" w:rsidRDefault="008918D2" w:rsidP="008918D2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</w:pPr>
      <w:r w:rsidRPr="008918D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>Se la futura mamma fuma, espone il bambino a sostanze chimiche dannose come il carbone, la nicotina e il monossido di carbonio. La nicotina provoca il restringimento dei vasi sanguigni, quindi il feto riceve una quantità minore di ossigeno e sostanze nutritive: il monossido di carbonio, per esempio, fa diminuire la quantità di ossigeno ricevuta dal feto. Le donne che fumano durante la gravidanza hanno inoltre maggiori probabilità di soffrire di questi problemi:</w:t>
      </w:r>
    </w:p>
    <w:p w:rsidR="008918D2" w:rsidRPr="008918D2" w:rsidRDefault="008918D2" w:rsidP="008918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</w:pPr>
      <w:r w:rsidRPr="008918D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>Sanguinamento vaginale,</w:t>
      </w:r>
    </w:p>
    <w:p w:rsidR="008918D2" w:rsidRPr="008918D2" w:rsidRDefault="008918D2" w:rsidP="008918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</w:pPr>
      <w:r w:rsidRPr="008918D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>Problemi relativi al modo in cui la placenta si attacca all’utero</w:t>
      </w:r>
      <w:r w:rsidR="005732B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 xml:space="preserve"> (</w:t>
      </w:r>
      <w:r w:rsidR="00E36837" w:rsidRPr="005732B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>la placenta è l’organo che fornisce nutrimento ed ossigeno al feto)</w:t>
      </w:r>
    </w:p>
    <w:p w:rsidR="008918D2" w:rsidRPr="008918D2" w:rsidRDefault="005732B2" w:rsidP="008918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</w:pPr>
      <w:r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>Parto pretermine (</w:t>
      </w:r>
      <w:r w:rsidR="008918D2" w:rsidRPr="005732B2">
        <w:rPr>
          <w:rFonts w:ascii="Open Sans" w:hAnsi="Open Sans" w:cs="Open Sans"/>
          <w:color w:val="222222"/>
          <w:sz w:val="28"/>
          <w:szCs w:val="28"/>
          <w:shd w:val="clear" w:color="auto" w:fill="FFFFFF"/>
        </w:rPr>
        <w:t xml:space="preserve"> La durata della maggior parte delle</w:t>
      </w:r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 </w:t>
      </w:r>
      <w:hyperlink r:id="rId5" w:tooltip="Gravidanza" w:history="1">
        <w:r w:rsidR="008918D2" w:rsidRPr="005732B2">
          <w:rPr>
            <w:rStyle w:val="Collegamentoipertestuale"/>
            <w:rFonts w:ascii="Open Sans" w:hAnsi="Open Sans" w:cs="Open Sans"/>
            <w:color w:val="auto"/>
            <w:sz w:val="28"/>
            <w:szCs w:val="28"/>
            <w:u w:val="none"/>
            <w:shd w:val="clear" w:color="auto" w:fill="FFFFFF"/>
          </w:rPr>
          <w:t>gravidanze</w:t>
        </w:r>
      </w:hyperlink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 </w:t>
      </w:r>
      <w:r>
        <w:rPr>
          <w:rFonts w:ascii="Open Sans" w:hAnsi="Open Sans" w:cs="Open Sans"/>
          <w:color w:val="222222"/>
          <w:sz w:val="28"/>
          <w:szCs w:val="28"/>
          <w:shd w:val="clear" w:color="auto" w:fill="FFFFFF"/>
        </w:rPr>
        <w:t xml:space="preserve">è di </w:t>
      </w:r>
      <w:r w:rsidR="008918D2" w:rsidRPr="005732B2">
        <w:rPr>
          <w:rFonts w:ascii="Open Sans" w:hAnsi="Open Sans" w:cs="Open Sans"/>
          <w:color w:val="222222"/>
          <w:sz w:val="28"/>
          <w:szCs w:val="28"/>
          <w:shd w:val="clear" w:color="auto" w:fill="FFFFFF"/>
        </w:rPr>
        <w:t>circa 40 settimane, invece</w:t>
      </w:r>
      <w:r>
        <w:rPr>
          <w:rFonts w:ascii="Open Sans" w:hAnsi="Open Sans" w:cs="Open Sans"/>
          <w:color w:val="222222"/>
          <w:sz w:val="28"/>
          <w:szCs w:val="28"/>
          <w:shd w:val="clear" w:color="auto" w:fill="FFFFFF"/>
        </w:rPr>
        <w:t xml:space="preserve"> in un</w:t>
      </w:r>
      <w:r w:rsidR="008918D2" w:rsidRPr="005732B2">
        <w:rPr>
          <w:rFonts w:ascii="Open Sans" w:hAnsi="Open Sans" w:cs="Open Sans"/>
          <w:color w:val="222222"/>
          <w:sz w:val="28"/>
          <w:szCs w:val="28"/>
          <w:shd w:val="clear" w:color="auto" w:fill="FFFFFF"/>
        </w:rPr>
        <w:t xml:space="preserve"> </w:t>
      </w:r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 </w:t>
      </w:r>
      <w:r w:rsidR="008918D2" w:rsidRPr="005732B2">
        <w:rPr>
          <w:rFonts w:ascii="Open Sans" w:hAnsi="Open Sans" w:cs="Open Sans"/>
          <w:b/>
          <w:bCs/>
          <w:color w:val="222222"/>
          <w:sz w:val="28"/>
          <w:szCs w:val="28"/>
          <w:shd w:val="clear" w:color="auto" w:fill="FFFFFF"/>
        </w:rPr>
        <w:t>parto pretermine</w:t>
      </w:r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 </w:t>
      </w:r>
      <w:r w:rsidR="008918D2" w:rsidRPr="005732B2">
        <w:rPr>
          <w:rFonts w:ascii="Open Sans" w:hAnsi="Open Sans" w:cs="Open Sans"/>
          <w:color w:val="222222"/>
          <w:sz w:val="28"/>
          <w:szCs w:val="28"/>
          <w:shd w:val="clear" w:color="auto" w:fill="FFFFFF"/>
        </w:rPr>
        <w:t>o</w:t>
      </w:r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 </w:t>
      </w:r>
      <w:r w:rsidR="008918D2" w:rsidRPr="005732B2">
        <w:rPr>
          <w:rFonts w:ascii="Open Sans" w:hAnsi="Open Sans" w:cs="Open Sans"/>
          <w:b/>
          <w:bCs/>
          <w:color w:val="222222"/>
          <w:sz w:val="28"/>
          <w:szCs w:val="28"/>
          <w:shd w:val="clear" w:color="auto" w:fill="FFFFFF"/>
        </w:rPr>
        <w:t>prematuro</w:t>
      </w:r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 </w:t>
      </w:r>
      <w:r>
        <w:rPr>
          <w:rFonts w:ascii="Open Sans" w:hAnsi="Open Sans" w:cs="Open Sans"/>
          <w:color w:val="222222"/>
          <w:sz w:val="28"/>
          <w:szCs w:val="28"/>
          <w:shd w:val="clear" w:color="auto" w:fill="FFFFFF"/>
        </w:rPr>
        <w:t>il</w:t>
      </w:r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 </w:t>
      </w:r>
      <w:r>
        <w:rPr>
          <w:rFonts w:ascii="Open Sans" w:hAnsi="Open Sans" w:cs="Open Sans"/>
          <w:sz w:val="28"/>
          <w:szCs w:val="28"/>
        </w:rPr>
        <w:t>parto</w:t>
      </w:r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 </w:t>
      </w:r>
      <w:r w:rsidR="008918D2" w:rsidRPr="005732B2">
        <w:rPr>
          <w:rFonts w:ascii="Open Sans" w:hAnsi="Open Sans" w:cs="Open Sans"/>
          <w:color w:val="222222"/>
          <w:sz w:val="28"/>
          <w:szCs w:val="28"/>
          <w:shd w:val="clear" w:color="auto" w:fill="FFFFFF"/>
        </w:rPr>
        <w:t>il cui travaglio ha luogo tra la 22ª settimana e la 37ª settimana</w:t>
      </w:r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)</w:t>
      </w:r>
      <w:r w:rsidR="008918D2" w:rsidRPr="005732B2">
        <w:rPr>
          <w:rStyle w:val="apple-converted-space"/>
          <w:rFonts w:ascii="Open Sans" w:hAnsi="Open Sans" w:cs="Open Sans"/>
          <w:color w:val="222222"/>
          <w:sz w:val="28"/>
          <w:szCs w:val="28"/>
          <w:shd w:val="clear" w:color="auto" w:fill="FFFFFF"/>
        </w:rPr>
        <w:t>.</w:t>
      </w:r>
    </w:p>
    <w:p w:rsidR="008918D2" w:rsidRPr="005732B2" w:rsidRDefault="008918D2" w:rsidP="008918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</w:pPr>
      <w:r w:rsidRPr="008918D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>Bambino con basso peso alla nascita.</w:t>
      </w:r>
    </w:p>
    <w:p w:rsidR="008918D2" w:rsidRPr="008918D2" w:rsidRDefault="008918D2" w:rsidP="008918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Open Sans" w:eastAsia="Times New Roman" w:hAnsi="Open Sans" w:cs="Open Sans"/>
          <w:color w:val="000000"/>
          <w:sz w:val="24"/>
          <w:szCs w:val="24"/>
          <w:lang w:eastAsia="it-IT"/>
        </w:rPr>
      </w:pPr>
      <w:r w:rsidRPr="005732B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 xml:space="preserve">Gravidanza </w:t>
      </w:r>
      <w:r w:rsidR="005732B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>extrauterina</w:t>
      </w:r>
      <w:r w:rsidRPr="005732B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>:</w:t>
      </w:r>
      <w:r w:rsidR="005732B2">
        <w:rPr>
          <w:rFonts w:ascii="Open Sans" w:eastAsia="Times New Roman" w:hAnsi="Open Sans" w:cs="Open Sans"/>
          <w:color w:val="000000"/>
          <w:sz w:val="28"/>
          <w:szCs w:val="28"/>
          <w:lang w:eastAsia="it-IT"/>
        </w:rPr>
        <w:t xml:space="preserve"> </w:t>
      </w:r>
      <w:r w:rsidRPr="005732B2">
        <w:rPr>
          <w:rFonts w:ascii="Open Sans" w:hAnsi="Open Sans" w:cs="Open Sans"/>
          <w:color w:val="000000"/>
          <w:sz w:val="28"/>
          <w:szCs w:val="28"/>
          <w:shd w:val="clear" w:color="auto" w:fill="FFFFFF"/>
        </w:rPr>
        <w:t>Il termine “extrauterina” rende conto del fatto che l’embrione (ovulo fecondato) si impianta all’esterno (</w:t>
      </w:r>
      <w:r w:rsidRPr="005732B2">
        <w:rPr>
          <w:rStyle w:val="Enfasicorsivo"/>
          <w:rFonts w:ascii="Open Sans" w:hAnsi="Open Sans" w:cs="Open Sans"/>
          <w:color w:val="000000"/>
          <w:sz w:val="28"/>
          <w:szCs w:val="28"/>
          <w:bdr w:val="none" w:sz="0" w:space="0" w:color="auto" w:frame="1"/>
          <w:shd w:val="clear" w:color="auto" w:fill="FFFFFF"/>
        </w:rPr>
        <w:t>extra</w:t>
      </w:r>
      <w:r w:rsidRPr="005732B2">
        <w:rPr>
          <w:rFonts w:ascii="Open Sans" w:hAnsi="Open Sans" w:cs="Open Sans"/>
          <w:color w:val="000000"/>
          <w:sz w:val="28"/>
          <w:szCs w:val="28"/>
          <w:shd w:val="clear" w:color="auto" w:fill="FFFFFF"/>
        </w:rPr>
        <w:t>) dell’utero, cioè in una zona diversa da quella dove normalmente dovrebbe avvenire l’impianto</w:t>
      </w:r>
      <w:r w:rsidRPr="005732B2">
        <w:rPr>
          <w:rFonts w:ascii="Open Sans" w:hAnsi="Open Sans" w:cs="Open Sans"/>
          <w:color w:val="000000"/>
          <w:shd w:val="clear" w:color="auto" w:fill="FFFFFF"/>
        </w:rPr>
        <w:t>.</w:t>
      </w:r>
    </w:p>
    <w:p w:rsidR="008918D2" w:rsidRPr="008918D2" w:rsidRDefault="008918D2">
      <w:pPr>
        <w:rPr>
          <w:b/>
          <w:sz w:val="44"/>
          <w:szCs w:val="44"/>
        </w:rPr>
      </w:pPr>
    </w:p>
    <w:p w:rsidR="001F0FEC" w:rsidRPr="00606A0C" w:rsidRDefault="001F0FEC">
      <w:pPr>
        <w:rPr>
          <w:sz w:val="28"/>
          <w:szCs w:val="28"/>
        </w:rPr>
      </w:pPr>
    </w:p>
    <w:sectPr w:rsidR="001F0FEC" w:rsidRPr="00606A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54FD5"/>
    <w:multiLevelType w:val="multilevel"/>
    <w:tmpl w:val="E1D4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51"/>
    <w:rsid w:val="001F0FEC"/>
    <w:rsid w:val="00274965"/>
    <w:rsid w:val="00326363"/>
    <w:rsid w:val="0050380C"/>
    <w:rsid w:val="005732B2"/>
    <w:rsid w:val="00606A0C"/>
    <w:rsid w:val="00735A51"/>
    <w:rsid w:val="008918D2"/>
    <w:rsid w:val="00B2027E"/>
    <w:rsid w:val="00D3587A"/>
    <w:rsid w:val="00E3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AC47"/>
  <w15:chartTrackingRefBased/>
  <w15:docId w15:val="{2B9EDA26-C0E0-4193-867C-7DB7502E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8918D2"/>
    <w:rPr>
      <w:i/>
      <w:iCs/>
    </w:rPr>
  </w:style>
  <w:style w:type="character" w:customStyle="1" w:styleId="apple-converted-space">
    <w:name w:val="apple-converted-space"/>
    <w:basedOn w:val="Carpredefinitoparagrafo"/>
    <w:rsid w:val="008918D2"/>
  </w:style>
  <w:style w:type="character" w:styleId="Collegamentoipertestuale">
    <w:name w:val="Hyperlink"/>
    <w:basedOn w:val="Carpredefinitoparagrafo"/>
    <w:uiPriority w:val="99"/>
    <w:semiHidden/>
    <w:unhideWhenUsed/>
    <w:rsid w:val="008918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47698">
          <w:marLeft w:val="0"/>
          <w:marRight w:val="0"/>
          <w:marTop w:val="0"/>
          <w:marBottom w:val="0"/>
          <w:divBdr>
            <w:top w:val="single" w:sz="6" w:space="8" w:color="4B67B8"/>
            <w:left w:val="single" w:sz="6" w:space="8" w:color="4B67B8"/>
            <w:bottom w:val="single" w:sz="6" w:space="8" w:color="4B67B8"/>
            <w:right w:val="single" w:sz="6" w:space="8" w:color="4B67B8"/>
          </w:divBdr>
        </w:div>
      </w:divsChild>
    </w:div>
    <w:div w:id="21299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t.wikipedia.org/wiki/Gravidan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Utente4</dc:creator>
  <cp:keywords/>
  <dc:description/>
  <cp:lastModifiedBy>Utente4</cp:lastModifiedBy>
  <cp:revision>4</cp:revision>
  <dcterms:created xsi:type="dcterms:W3CDTF">2017-03-10T11:18:00Z</dcterms:created>
  <dcterms:modified xsi:type="dcterms:W3CDTF">2017-04-11T09:06:00Z</dcterms:modified>
</cp:coreProperties>
</file>