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809" w:rsidRPr="007A3C82" w:rsidRDefault="00801809" w:rsidP="00801809">
      <w:pPr>
        <w:pStyle w:val="Nessunaspaziatura"/>
        <w:jc w:val="center"/>
        <w:rPr>
          <w:rFonts w:ascii="Times New Roman" w:hAnsi="Times New Roman"/>
          <w:b/>
          <w:sz w:val="32"/>
          <w:szCs w:val="32"/>
          <w:u w:val="single"/>
        </w:rPr>
      </w:pPr>
      <w:r>
        <w:rPr>
          <w:rFonts w:ascii="Times New Roman" w:hAnsi="Times New Roman"/>
          <w:b/>
          <w:sz w:val="32"/>
          <w:szCs w:val="32"/>
          <w:u w:val="single"/>
        </w:rPr>
        <w:t>SOCIAL and TECNOLOGY</w:t>
      </w:r>
    </w:p>
    <w:p w:rsidR="00801809" w:rsidRPr="0022443D" w:rsidRDefault="00801809" w:rsidP="00801809">
      <w:pPr>
        <w:pStyle w:val="Nessunaspaziatura"/>
        <w:rPr>
          <w:rFonts w:ascii="Times New Roman" w:hAnsi="Times New Roman"/>
          <w:sz w:val="24"/>
          <w:szCs w:val="24"/>
        </w:rPr>
      </w:pPr>
    </w:p>
    <w:p w:rsidR="00801809" w:rsidRDefault="008D1A8D" w:rsidP="00801809">
      <w:pPr>
        <w:pStyle w:val="Nessunaspaziatura"/>
        <w:jc w:val="center"/>
        <w:rPr>
          <w:rFonts w:ascii="Times New Roman" w:hAnsi="Times New Roman"/>
          <w:sz w:val="24"/>
          <w:szCs w:val="24"/>
        </w:rPr>
      </w:pPr>
      <w:r w:rsidRPr="008D1A8D">
        <w:rPr>
          <w:rFonts w:ascii="Times New Roman" w:hAnsi="Times New Roman"/>
          <w:noProof/>
          <w:sz w:val="24"/>
          <w:szCs w:val="24"/>
          <w:lang w:eastAsia="it-IT"/>
        </w:rPr>
        <w:drawing>
          <wp:inline distT="0" distB="0" distL="0" distR="0">
            <wp:extent cx="1276350" cy="598010"/>
            <wp:effectExtent l="19050" t="0" r="0" b="0"/>
            <wp:docPr id="15" name="Immagine 8" descr="logo Prox 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x Experience.jpg"/>
                    <pic:cNvPicPr/>
                  </pic:nvPicPr>
                  <pic:blipFill>
                    <a:blip r:embed="rId8" cstate="print"/>
                    <a:stretch>
                      <a:fillRect/>
                    </a:stretch>
                  </pic:blipFill>
                  <pic:spPr>
                    <a:xfrm>
                      <a:off x="0" y="0"/>
                      <a:ext cx="1277882" cy="598728"/>
                    </a:xfrm>
                    <a:prstGeom prst="rect">
                      <a:avLst/>
                    </a:prstGeom>
                  </pic:spPr>
                </pic:pic>
              </a:graphicData>
            </a:graphic>
          </wp:inline>
        </w:drawing>
      </w:r>
    </w:p>
    <w:p w:rsidR="008D1A8D" w:rsidRPr="0022443D" w:rsidRDefault="008D1A8D" w:rsidP="00801809">
      <w:pPr>
        <w:pStyle w:val="Nessunaspaziatura"/>
        <w:jc w:val="center"/>
        <w:rPr>
          <w:rFonts w:ascii="Times New Roman" w:hAnsi="Times New Roman"/>
          <w:sz w:val="24"/>
          <w:szCs w:val="24"/>
        </w:rPr>
      </w:pPr>
    </w:p>
    <w:p w:rsidR="00801809" w:rsidRPr="0022443D" w:rsidRDefault="00801809" w:rsidP="00801809">
      <w:pPr>
        <w:pStyle w:val="Nessunaspaziatura"/>
        <w:jc w:val="both"/>
        <w:rPr>
          <w:rFonts w:ascii="Times New Roman" w:hAnsi="Times New Roman"/>
          <w:b/>
          <w:sz w:val="24"/>
          <w:szCs w:val="24"/>
          <w:u w:val="single"/>
        </w:rPr>
      </w:pPr>
      <w:r w:rsidRPr="0022443D">
        <w:rPr>
          <w:rFonts w:ascii="Times New Roman" w:hAnsi="Times New Roman"/>
          <w:b/>
          <w:sz w:val="24"/>
          <w:szCs w:val="24"/>
          <w:u w:val="single"/>
        </w:rPr>
        <w:t>Premessa</w:t>
      </w:r>
    </w:p>
    <w:p w:rsidR="00801809" w:rsidRPr="0022443D" w:rsidRDefault="00801809" w:rsidP="00801809">
      <w:pPr>
        <w:pStyle w:val="Nessunaspaziatura"/>
        <w:jc w:val="both"/>
        <w:rPr>
          <w:rFonts w:ascii="Times New Roman" w:hAnsi="Times New Roman"/>
          <w:sz w:val="24"/>
          <w:szCs w:val="24"/>
        </w:rPr>
      </w:pPr>
    </w:p>
    <w:p w:rsidR="00801809" w:rsidRPr="0022443D" w:rsidRDefault="00801809" w:rsidP="00801809">
      <w:pPr>
        <w:pStyle w:val="Nessunaspaziatura"/>
        <w:ind w:firstLine="708"/>
        <w:jc w:val="both"/>
        <w:rPr>
          <w:rFonts w:ascii="Times New Roman" w:hAnsi="Times New Roman"/>
          <w:sz w:val="24"/>
          <w:szCs w:val="24"/>
        </w:rPr>
      </w:pPr>
      <w:r w:rsidRPr="0022443D">
        <w:rPr>
          <w:rFonts w:ascii="Times New Roman" w:hAnsi="Times New Roman"/>
          <w:sz w:val="24"/>
          <w:szCs w:val="24"/>
        </w:rPr>
        <w:t xml:space="preserve">Le teorie scientifiche sostengono da sempre che le problematiche legate alla dipendenza, se non anche all’abuso, di sostanze siano sostanzialmente un problema di relazione. L’individuo e le sue caratteristiche di funzionamento, in relazione ad un ambiente e nella sua relazione con l’oggetto (la sostanza). Spesso questa regola vale anche nei casi di abuso e dipendenza dei comportamenti come Gioco d’Azzardo Patologico, Sex </w:t>
      </w:r>
      <w:proofErr w:type="spellStart"/>
      <w:r w:rsidRPr="0022443D">
        <w:rPr>
          <w:rFonts w:ascii="Times New Roman" w:hAnsi="Times New Roman"/>
          <w:sz w:val="24"/>
          <w:szCs w:val="24"/>
        </w:rPr>
        <w:t>Addiction</w:t>
      </w:r>
      <w:proofErr w:type="spellEnd"/>
      <w:r w:rsidRPr="0022443D">
        <w:rPr>
          <w:rFonts w:ascii="Times New Roman" w:hAnsi="Times New Roman"/>
          <w:sz w:val="24"/>
          <w:szCs w:val="24"/>
        </w:rPr>
        <w:t>, Shopping compulsivo,e Dipendenza da Internet.</w:t>
      </w:r>
    </w:p>
    <w:p w:rsidR="00801809" w:rsidRPr="0022443D" w:rsidRDefault="00801809" w:rsidP="00801809">
      <w:pPr>
        <w:pStyle w:val="Nessunaspaziatura"/>
        <w:ind w:firstLine="708"/>
        <w:jc w:val="both"/>
        <w:rPr>
          <w:rFonts w:ascii="Times New Roman" w:hAnsi="Times New Roman"/>
          <w:sz w:val="24"/>
          <w:szCs w:val="24"/>
        </w:rPr>
      </w:pPr>
      <w:r w:rsidRPr="0022443D">
        <w:rPr>
          <w:rFonts w:ascii="Times New Roman" w:hAnsi="Times New Roman"/>
          <w:sz w:val="24"/>
          <w:szCs w:val="24"/>
        </w:rPr>
        <w:t>In conseguenza dell’esplosione di nuove tecnologie, negli ultimi anni si sono incrementati sempre di più costumi e stili di vita incentrati sull’utilizzo di tali apparecchiature e sul miglioramento della qualità della vita che esse consentirebbero, ma allo stesso tempo non è così proporzionalmente aumentata la capacità di stare in relazione delle persone, soprattutto nei giovani, come presupporrebbe la facilità di comunicazione che tali strumenti consentono.</w:t>
      </w:r>
    </w:p>
    <w:p w:rsidR="00801809" w:rsidRPr="0022443D" w:rsidRDefault="00801809" w:rsidP="00801809">
      <w:pPr>
        <w:pStyle w:val="Nessunaspaziatura"/>
        <w:jc w:val="both"/>
        <w:rPr>
          <w:rFonts w:ascii="Times New Roman" w:hAnsi="Times New Roman"/>
          <w:sz w:val="24"/>
          <w:szCs w:val="24"/>
        </w:rPr>
      </w:pPr>
      <w:r w:rsidRPr="0022443D">
        <w:rPr>
          <w:rFonts w:ascii="Times New Roman" w:hAnsi="Times New Roman"/>
          <w:sz w:val="24"/>
          <w:szCs w:val="24"/>
        </w:rPr>
        <w:tab/>
        <w:t>Per questo è necessaria un’opera culturale che generi conoscenza, incontro, consapevolezza e relazione; un’azione che preveda la messa in comune di saperi ed opportunità che il Servizio Dipendenze può mettere in campo a disposizione del territorio, del mondo della scuola, dell’associazionismo e di tutta la cittadinanza, non solo quella attiva.</w:t>
      </w:r>
    </w:p>
    <w:p w:rsidR="00801809" w:rsidRPr="0022443D" w:rsidRDefault="00801809" w:rsidP="00801809">
      <w:pPr>
        <w:jc w:val="both"/>
        <w:rPr>
          <w:rFonts w:ascii="Times New Roman" w:hAnsi="Times New Roman"/>
          <w:b/>
          <w:sz w:val="24"/>
          <w:szCs w:val="24"/>
          <w:u w:val="single"/>
        </w:rPr>
      </w:pPr>
    </w:p>
    <w:p w:rsidR="00801809" w:rsidRPr="0022443D" w:rsidRDefault="00801809" w:rsidP="00801809">
      <w:pPr>
        <w:pStyle w:val="Nessunaspaziatura"/>
        <w:jc w:val="both"/>
        <w:rPr>
          <w:rFonts w:ascii="Times New Roman" w:hAnsi="Times New Roman"/>
          <w:b/>
          <w:sz w:val="24"/>
          <w:szCs w:val="24"/>
          <w:u w:val="single"/>
        </w:rPr>
      </w:pPr>
      <w:r w:rsidRPr="0022443D">
        <w:rPr>
          <w:rFonts w:ascii="Times New Roman" w:hAnsi="Times New Roman"/>
          <w:b/>
          <w:sz w:val="24"/>
          <w:szCs w:val="24"/>
          <w:u w:val="single"/>
        </w:rPr>
        <w:t>Obiettivi specifici</w:t>
      </w:r>
    </w:p>
    <w:p w:rsidR="00801809" w:rsidRPr="0022443D" w:rsidRDefault="00801809" w:rsidP="00801809">
      <w:pPr>
        <w:pStyle w:val="Nessunaspaziatura"/>
        <w:jc w:val="both"/>
        <w:rPr>
          <w:rFonts w:ascii="Times New Roman" w:hAnsi="Times New Roman"/>
          <w:sz w:val="24"/>
          <w:szCs w:val="24"/>
        </w:rPr>
      </w:pPr>
    </w:p>
    <w:p w:rsidR="004F0211" w:rsidRDefault="004F0211" w:rsidP="00801809">
      <w:pPr>
        <w:pStyle w:val="Nessunaspaziatura"/>
        <w:numPr>
          <w:ilvl w:val="0"/>
          <w:numId w:val="1"/>
        </w:numPr>
        <w:jc w:val="both"/>
        <w:rPr>
          <w:rFonts w:ascii="Times New Roman" w:hAnsi="Times New Roman"/>
          <w:sz w:val="24"/>
          <w:szCs w:val="24"/>
        </w:rPr>
      </w:pPr>
      <w:r w:rsidRPr="004F0211">
        <w:rPr>
          <w:rFonts w:ascii="Times New Roman" w:hAnsi="Times New Roman"/>
          <w:sz w:val="24"/>
          <w:szCs w:val="24"/>
        </w:rPr>
        <w:t>Favorire una riflessione consapevole sulle dinamiche e sul significato dell’uso delle nuove tecnologie, con particolare riferimento agli impliciti comportamenti che ne sottostanno al loro utilizzo</w:t>
      </w:r>
    </w:p>
    <w:p w:rsidR="00801809" w:rsidRPr="004F0211" w:rsidRDefault="004F0211" w:rsidP="00801809">
      <w:pPr>
        <w:pStyle w:val="Nessunaspaziatura"/>
        <w:numPr>
          <w:ilvl w:val="0"/>
          <w:numId w:val="1"/>
        </w:numPr>
        <w:jc w:val="both"/>
        <w:rPr>
          <w:rFonts w:ascii="Times New Roman" w:hAnsi="Times New Roman"/>
          <w:sz w:val="24"/>
          <w:szCs w:val="24"/>
        </w:rPr>
      </w:pPr>
      <w:r>
        <w:rPr>
          <w:rFonts w:ascii="Times New Roman" w:hAnsi="Times New Roman"/>
          <w:sz w:val="24"/>
          <w:szCs w:val="24"/>
        </w:rPr>
        <w:t xml:space="preserve">Implementare consapevolezza </w:t>
      </w:r>
      <w:r w:rsidR="00F550BA">
        <w:rPr>
          <w:rFonts w:ascii="Times New Roman" w:hAnsi="Times New Roman"/>
          <w:sz w:val="24"/>
          <w:szCs w:val="24"/>
        </w:rPr>
        <w:t xml:space="preserve">e sguardo critico </w:t>
      </w:r>
      <w:r>
        <w:rPr>
          <w:rFonts w:ascii="Times New Roman" w:hAnsi="Times New Roman"/>
          <w:sz w:val="24"/>
          <w:szCs w:val="24"/>
        </w:rPr>
        <w:t>sull’impatto che le nuove tecnologie hanno nella vita</w:t>
      </w:r>
      <w:r w:rsidR="00F550BA">
        <w:rPr>
          <w:rFonts w:ascii="Times New Roman" w:hAnsi="Times New Roman"/>
          <w:sz w:val="24"/>
          <w:szCs w:val="24"/>
        </w:rPr>
        <w:t>,</w:t>
      </w:r>
      <w:r>
        <w:rPr>
          <w:rFonts w:ascii="Times New Roman" w:hAnsi="Times New Roman"/>
          <w:sz w:val="24"/>
          <w:szCs w:val="24"/>
        </w:rPr>
        <w:t xml:space="preserve"> nelle relazioni quotidiane </w:t>
      </w:r>
      <w:r w:rsidR="00F550BA">
        <w:rPr>
          <w:rFonts w:ascii="Times New Roman" w:hAnsi="Times New Roman"/>
          <w:sz w:val="24"/>
          <w:szCs w:val="24"/>
        </w:rPr>
        <w:t xml:space="preserve">e nella cultura </w:t>
      </w:r>
      <w:r>
        <w:rPr>
          <w:rFonts w:ascii="Times New Roman" w:hAnsi="Times New Roman"/>
          <w:sz w:val="24"/>
          <w:szCs w:val="24"/>
        </w:rPr>
        <w:t>delle persone che ne fanno ampio uso</w:t>
      </w:r>
    </w:p>
    <w:p w:rsidR="00801809" w:rsidRPr="0022443D" w:rsidRDefault="00801809" w:rsidP="00801809">
      <w:pPr>
        <w:pStyle w:val="Nessunaspaziatura"/>
        <w:numPr>
          <w:ilvl w:val="0"/>
          <w:numId w:val="1"/>
        </w:numPr>
        <w:jc w:val="both"/>
        <w:rPr>
          <w:rFonts w:ascii="Times New Roman" w:hAnsi="Times New Roman"/>
          <w:sz w:val="24"/>
          <w:szCs w:val="24"/>
        </w:rPr>
      </w:pPr>
      <w:r w:rsidRPr="0022443D">
        <w:rPr>
          <w:rFonts w:ascii="Times New Roman" w:hAnsi="Times New Roman"/>
          <w:sz w:val="24"/>
          <w:szCs w:val="24"/>
        </w:rPr>
        <w:t xml:space="preserve">Creare spazi di confronto su opportunità e rischi dell’uso delle nuove tecnologie, con particolare riferimento all’uso della rete telematica, </w:t>
      </w:r>
      <w:r w:rsidR="004F0211">
        <w:rPr>
          <w:rFonts w:ascii="Times New Roman" w:hAnsi="Times New Roman"/>
          <w:sz w:val="24"/>
          <w:szCs w:val="24"/>
        </w:rPr>
        <w:t xml:space="preserve">dei social </w:t>
      </w:r>
      <w:proofErr w:type="spellStart"/>
      <w:r w:rsidR="004F0211">
        <w:rPr>
          <w:rFonts w:ascii="Times New Roman" w:hAnsi="Times New Roman"/>
          <w:sz w:val="24"/>
          <w:szCs w:val="24"/>
        </w:rPr>
        <w:t>networks</w:t>
      </w:r>
      <w:proofErr w:type="spellEnd"/>
      <w:r w:rsidR="004F0211">
        <w:rPr>
          <w:rFonts w:ascii="Times New Roman" w:hAnsi="Times New Roman"/>
          <w:sz w:val="24"/>
          <w:szCs w:val="24"/>
        </w:rPr>
        <w:t xml:space="preserve">, </w:t>
      </w:r>
      <w:r w:rsidRPr="0022443D">
        <w:rPr>
          <w:rFonts w:ascii="Times New Roman" w:hAnsi="Times New Roman"/>
          <w:sz w:val="24"/>
          <w:szCs w:val="24"/>
        </w:rPr>
        <w:t xml:space="preserve">dei cellulari e dei </w:t>
      </w:r>
      <w:proofErr w:type="spellStart"/>
      <w:r w:rsidRPr="0022443D">
        <w:rPr>
          <w:rFonts w:ascii="Times New Roman" w:hAnsi="Times New Roman"/>
          <w:sz w:val="24"/>
          <w:szCs w:val="24"/>
        </w:rPr>
        <w:t>videogames</w:t>
      </w:r>
      <w:proofErr w:type="spellEnd"/>
    </w:p>
    <w:p w:rsidR="00801809" w:rsidRPr="0022443D" w:rsidRDefault="00801809" w:rsidP="00801809">
      <w:pPr>
        <w:pStyle w:val="Nessunaspaziatura"/>
        <w:ind w:left="705" w:hanging="705"/>
        <w:jc w:val="both"/>
        <w:rPr>
          <w:rFonts w:ascii="Times New Roman" w:hAnsi="Times New Roman"/>
          <w:sz w:val="24"/>
          <w:szCs w:val="24"/>
        </w:rPr>
      </w:pPr>
    </w:p>
    <w:p w:rsidR="00801809" w:rsidRPr="0022443D" w:rsidRDefault="00801809" w:rsidP="00801809">
      <w:pPr>
        <w:pStyle w:val="Nessunaspaziatura"/>
        <w:ind w:left="705" w:hanging="705"/>
        <w:jc w:val="both"/>
        <w:rPr>
          <w:rFonts w:ascii="Times New Roman" w:hAnsi="Times New Roman"/>
          <w:b/>
          <w:sz w:val="24"/>
          <w:szCs w:val="24"/>
          <w:u w:val="single"/>
        </w:rPr>
      </w:pPr>
      <w:r w:rsidRPr="0022443D">
        <w:rPr>
          <w:rFonts w:ascii="Times New Roman" w:hAnsi="Times New Roman"/>
          <w:b/>
          <w:sz w:val="24"/>
          <w:szCs w:val="24"/>
          <w:u w:val="single"/>
        </w:rPr>
        <w:t>Destinatari</w:t>
      </w:r>
    </w:p>
    <w:p w:rsidR="00801809" w:rsidRPr="0022443D" w:rsidRDefault="00801809" w:rsidP="00801809">
      <w:pPr>
        <w:pStyle w:val="Nessunaspaziatura"/>
        <w:ind w:left="705" w:hanging="705"/>
        <w:jc w:val="both"/>
        <w:rPr>
          <w:rFonts w:ascii="Times New Roman" w:hAnsi="Times New Roman"/>
          <w:sz w:val="24"/>
          <w:szCs w:val="24"/>
        </w:rPr>
      </w:pPr>
    </w:p>
    <w:p w:rsidR="00801809" w:rsidRPr="0022443D" w:rsidRDefault="00801809" w:rsidP="00E768DF">
      <w:pPr>
        <w:pStyle w:val="Nessunaspaziatura"/>
        <w:jc w:val="both"/>
        <w:rPr>
          <w:rFonts w:ascii="Times New Roman" w:hAnsi="Times New Roman"/>
          <w:sz w:val="24"/>
          <w:szCs w:val="24"/>
        </w:rPr>
      </w:pPr>
      <w:r w:rsidRPr="0022443D">
        <w:rPr>
          <w:rFonts w:ascii="Times New Roman" w:hAnsi="Times New Roman"/>
          <w:sz w:val="24"/>
          <w:szCs w:val="24"/>
        </w:rPr>
        <w:t>* Istituti di Scuola Secondaria di 1° Grado e di 2° Grado del Comune di Torino</w:t>
      </w:r>
    </w:p>
    <w:p w:rsidR="00801809" w:rsidRPr="0022443D" w:rsidRDefault="00801809" w:rsidP="00801809">
      <w:pPr>
        <w:pStyle w:val="Nessunaspaziatura"/>
        <w:ind w:left="705" w:hanging="705"/>
        <w:jc w:val="both"/>
        <w:rPr>
          <w:rFonts w:ascii="Times New Roman" w:hAnsi="Times New Roman"/>
          <w:sz w:val="24"/>
          <w:szCs w:val="24"/>
        </w:rPr>
      </w:pPr>
    </w:p>
    <w:p w:rsidR="00801809" w:rsidRDefault="00801809" w:rsidP="00E768DF">
      <w:pPr>
        <w:pStyle w:val="Nessunaspaziatura"/>
        <w:jc w:val="both"/>
        <w:rPr>
          <w:rFonts w:ascii="Times New Roman" w:hAnsi="Times New Roman"/>
          <w:sz w:val="24"/>
          <w:szCs w:val="24"/>
        </w:rPr>
      </w:pPr>
      <w:r w:rsidRPr="0022443D">
        <w:rPr>
          <w:rFonts w:ascii="Times New Roman" w:hAnsi="Times New Roman"/>
          <w:sz w:val="24"/>
          <w:szCs w:val="24"/>
        </w:rPr>
        <w:t xml:space="preserve">* Associazioni e organismi di cittadinanza attiva del </w:t>
      </w:r>
      <w:r w:rsidR="008D1A8D">
        <w:rPr>
          <w:rFonts w:ascii="Times New Roman" w:hAnsi="Times New Roman"/>
          <w:sz w:val="24"/>
          <w:szCs w:val="24"/>
        </w:rPr>
        <w:t>Comune di Torino</w:t>
      </w:r>
    </w:p>
    <w:p w:rsidR="00801809" w:rsidRPr="0022443D" w:rsidRDefault="00801809" w:rsidP="00801809">
      <w:pPr>
        <w:pStyle w:val="Nessunaspaziatura"/>
        <w:ind w:left="705" w:hanging="705"/>
        <w:jc w:val="both"/>
        <w:rPr>
          <w:rFonts w:ascii="Times New Roman" w:hAnsi="Times New Roman"/>
          <w:sz w:val="24"/>
          <w:szCs w:val="24"/>
        </w:rPr>
      </w:pPr>
    </w:p>
    <w:p w:rsidR="00801809" w:rsidRPr="0022443D" w:rsidRDefault="00801809" w:rsidP="00801809">
      <w:pPr>
        <w:pStyle w:val="Nessunaspaziatura"/>
        <w:ind w:left="705" w:hanging="705"/>
        <w:jc w:val="both"/>
        <w:rPr>
          <w:rFonts w:ascii="Times New Roman" w:hAnsi="Times New Roman"/>
          <w:b/>
          <w:sz w:val="24"/>
          <w:szCs w:val="24"/>
          <w:u w:val="single"/>
        </w:rPr>
      </w:pPr>
      <w:r w:rsidRPr="0022443D">
        <w:rPr>
          <w:rFonts w:ascii="Times New Roman" w:hAnsi="Times New Roman"/>
          <w:b/>
          <w:sz w:val="24"/>
          <w:szCs w:val="24"/>
          <w:u w:val="single"/>
        </w:rPr>
        <w:t>Strumenti</w:t>
      </w:r>
    </w:p>
    <w:p w:rsidR="00801809" w:rsidRPr="0022443D" w:rsidRDefault="00801809" w:rsidP="00801809">
      <w:pPr>
        <w:pStyle w:val="Nessunaspaziatura"/>
        <w:ind w:left="705" w:hanging="705"/>
        <w:jc w:val="both"/>
        <w:rPr>
          <w:rFonts w:ascii="Times New Roman" w:hAnsi="Times New Roman"/>
          <w:sz w:val="24"/>
          <w:szCs w:val="24"/>
        </w:rPr>
      </w:pPr>
    </w:p>
    <w:p w:rsidR="003F2E19" w:rsidRDefault="008D1A8D" w:rsidP="00E768DF">
      <w:pPr>
        <w:pStyle w:val="Nessunaspaziatura"/>
        <w:jc w:val="both"/>
        <w:rPr>
          <w:rFonts w:ascii="Times New Roman" w:hAnsi="Times New Roman"/>
          <w:sz w:val="24"/>
          <w:szCs w:val="24"/>
        </w:rPr>
      </w:pPr>
      <w:r>
        <w:rPr>
          <w:rFonts w:ascii="Times New Roman" w:hAnsi="Times New Roman"/>
          <w:sz w:val="24"/>
          <w:szCs w:val="24"/>
        </w:rPr>
        <w:t xml:space="preserve">* Equipe Go Pro. Salute della Struttura Complessa Dipendenze ex </w:t>
      </w:r>
      <w:r w:rsidR="00801809" w:rsidRPr="0022443D">
        <w:rPr>
          <w:rFonts w:ascii="Times New Roman" w:hAnsi="Times New Roman"/>
          <w:sz w:val="24"/>
          <w:szCs w:val="24"/>
        </w:rPr>
        <w:t>ASLTO2</w:t>
      </w:r>
      <w:r>
        <w:rPr>
          <w:rFonts w:ascii="Times New Roman" w:hAnsi="Times New Roman"/>
          <w:sz w:val="24"/>
          <w:szCs w:val="24"/>
        </w:rPr>
        <w:t xml:space="preserve"> (Educatori Professionali, </w:t>
      </w:r>
    </w:p>
    <w:p w:rsidR="00801809" w:rsidRPr="0022443D" w:rsidRDefault="008D1A8D" w:rsidP="003F2E19">
      <w:pPr>
        <w:pStyle w:val="Nessunaspaziatura"/>
        <w:jc w:val="both"/>
        <w:rPr>
          <w:rFonts w:ascii="Times New Roman" w:hAnsi="Times New Roman"/>
          <w:sz w:val="24"/>
          <w:szCs w:val="24"/>
        </w:rPr>
      </w:pPr>
      <w:r>
        <w:rPr>
          <w:rFonts w:ascii="Times New Roman" w:hAnsi="Times New Roman"/>
          <w:sz w:val="24"/>
          <w:szCs w:val="24"/>
        </w:rPr>
        <w:t>Psicologi</w:t>
      </w:r>
      <w:r w:rsidRPr="0022443D">
        <w:rPr>
          <w:rFonts w:ascii="Times New Roman" w:hAnsi="Times New Roman"/>
          <w:sz w:val="24"/>
          <w:szCs w:val="24"/>
        </w:rPr>
        <w:t xml:space="preserve"> ed </w:t>
      </w:r>
      <w:r>
        <w:rPr>
          <w:rFonts w:ascii="Times New Roman" w:hAnsi="Times New Roman"/>
          <w:sz w:val="24"/>
          <w:szCs w:val="24"/>
        </w:rPr>
        <w:t>A</w:t>
      </w:r>
      <w:r w:rsidRPr="0022443D">
        <w:rPr>
          <w:rFonts w:ascii="Times New Roman" w:hAnsi="Times New Roman"/>
          <w:sz w:val="24"/>
          <w:szCs w:val="24"/>
        </w:rPr>
        <w:t xml:space="preserve">ssistenti </w:t>
      </w:r>
      <w:r>
        <w:rPr>
          <w:rFonts w:ascii="Times New Roman" w:hAnsi="Times New Roman"/>
          <w:sz w:val="24"/>
          <w:szCs w:val="24"/>
        </w:rPr>
        <w:t>S</w:t>
      </w:r>
      <w:r w:rsidRPr="0022443D">
        <w:rPr>
          <w:rFonts w:ascii="Times New Roman" w:hAnsi="Times New Roman"/>
          <w:sz w:val="24"/>
          <w:szCs w:val="24"/>
        </w:rPr>
        <w:t>ociali</w:t>
      </w:r>
      <w:r>
        <w:rPr>
          <w:rFonts w:ascii="Times New Roman" w:hAnsi="Times New Roman"/>
          <w:sz w:val="24"/>
          <w:szCs w:val="24"/>
        </w:rPr>
        <w:t>) integrata da operatori della Cooperativa StranaIdea</w:t>
      </w:r>
      <w:r w:rsidR="00801809" w:rsidRPr="0022443D">
        <w:rPr>
          <w:rFonts w:ascii="Times New Roman" w:hAnsi="Times New Roman"/>
          <w:sz w:val="24"/>
          <w:szCs w:val="24"/>
        </w:rPr>
        <w:t xml:space="preserve"> </w:t>
      </w:r>
      <w:r w:rsidR="00801809">
        <w:rPr>
          <w:rFonts w:ascii="Times New Roman" w:hAnsi="Times New Roman"/>
          <w:sz w:val="24"/>
          <w:szCs w:val="24"/>
        </w:rPr>
        <w:t>che</w:t>
      </w:r>
      <w:r>
        <w:rPr>
          <w:rFonts w:ascii="Times New Roman" w:hAnsi="Times New Roman"/>
          <w:sz w:val="24"/>
          <w:szCs w:val="24"/>
        </w:rPr>
        <w:t xml:space="preserve"> collabora sul Piano Locale Dipendenze</w:t>
      </w:r>
      <w:r w:rsidR="003F2E19">
        <w:rPr>
          <w:rFonts w:ascii="Times New Roman" w:hAnsi="Times New Roman"/>
          <w:sz w:val="24"/>
          <w:szCs w:val="24"/>
        </w:rPr>
        <w:t xml:space="preserve"> con la S.C.</w:t>
      </w:r>
    </w:p>
    <w:p w:rsidR="00801809" w:rsidRPr="0022443D" w:rsidRDefault="00801809" w:rsidP="00801809">
      <w:pPr>
        <w:pStyle w:val="Nessunaspaziatura"/>
        <w:ind w:left="705" w:hanging="705"/>
        <w:jc w:val="both"/>
        <w:rPr>
          <w:rFonts w:ascii="Times New Roman" w:hAnsi="Times New Roman"/>
          <w:sz w:val="24"/>
          <w:szCs w:val="24"/>
        </w:rPr>
      </w:pPr>
    </w:p>
    <w:p w:rsidR="003F2E19" w:rsidRDefault="00801809" w:rsidP="00E768DF">
      <w:pPr>
        <w:pStyle w:val="Nessunaspaziatura"/>
        <w:jc w:val="both"/>
        <w:rPr>
          <w:rFonts w:ascii="Times New Roman" w:hAnsi="Times New Roman"/>
          <w:sz w:val="24"/>
          <w:szCs w:val="24"/>
        </w:rPr>
      </w:pPr>
      <w:r w:rsidRPr="0022443D">
        <w:rPr>
          <w:rFonts w:ascii="Times New Roman" w:hAnsi="Times New Roman"/>
          <w:sz w:val="24"/>
          <w:szCs w:val="24"/>
        </w:rPr>
        <w:t>* Strumenti multimediali</w:t>
      </w:r>
      <w:r w:rsidR="003F2E19">
        <w:rPr>
          <w:rFonts w:ascii="Times New Roman" w:hAnsi="Times New Roman"/>
          <w:sz w:val="24"/>
          <w:szCs w:val="24"/>
        </w:rPr>
        <w:t xml:space="preserve"> ed installazioni interattive</w:t>
      </w:r>
    </w:p>
    <w:p w:rsidR="003F2E19" w:rsidRDefault="003F2E19" w:rsidP="003F2E19">
      <w:pPr>
        <w:pStyle w:val="Nessunaspaziatura"/>
        <w:jc w:val="both"/>
        <w:rPr>
          <w:rFonts w:ascii="Times New Roman" w:hAnsi="Times New Roman"/>
          <w:sz w:val="24"/>
          <w:szCs w:val="24"/>
        </w:rPr>
      </w:pPr>
    </w:p>
    <w:p w:rsidR="00801809" w:rsidRPr="0022443D" w:rsidRDefault="00801809" w:rsidP="00E768DF">
      <w:pPr>
        <w:pStyle w:val="Nessunaspaziatura"/>
        <w:jc w:val="both"/>
        <w:rPr>
          <w:rFonts w:ascii="Times New Roman" w:hAnsi="Times New Roman"/>
          <w:sz w:val="24"/>
          <w:szCs w:val="24"/>
        </w:rPr>
      </w:pPr>
      <w:r w:rsidRPr="0022443D">
        <w:rPr>
          <w:rFonts w:ascii="Times New Roman" w:hAnsi="Times New Roman"/>
          <w:sz w:val="24"/>
          <w:szCs w:val="24"/>
        </w:rPr>
        <w:t>* Giochi</w:t>
      </w:r>
      <w:r>
        <w:rPr>
          <w:rFonts w:ascii="Times New Roman" w:hAnsi="Times New Roman"/>
          <w:sz w:val="24"/>
          <w:szCs w:val="24"/>
        </w:rPr>
        <w:t xml:space="preserve"> e</w:t>
      </w:r>
      <w:r w:rsidR="003F2E19">
        <w:rPr>
          <w:rFonts w:ascii="Times New Roman" w:hAnsi="Times New Roman"/>
          <w:sz w:val="24"/>
          <w:szCs w:val="24"/>
        </w:rPr>
        <w:t>d</w:t>
      </w:r>
      <w:r>
        <w:rPr>
          <w:rFonts w:ascii="Times New Roman" w:hAnsi="Times New Roman"/>
          <w:sz w:val="24"/>
          <w:szCs w:val="24"/>
        </w:rPr>
        <w:t xml:space="preserve"> attività di gruppo</w:t>
      </w:r>
    </w:p>
    <w:p w:rsidR="00801809" w:rsidRDefault="00801809" w:rsidP="00801809">
      <w:pPr>
        <w:pStyle w:val="Nessunaspaziatura"/>
        <w:ind w:left="705" w:hanging="705"/>
        <w:jc w:val="both"/>
        <w:rPr>
          <w:rFonts w:ascii="Times New Roman" w:hAnsi="Times New Roman"/>
          <w:sz w:val="24"/>
          <w:szCs w:val="24"/>
        </w:rPr>
      </w:pPr>
    </w:p>
    <w:p w:rsidR="00801809" w:rsidRPr="00A76A72" w:rsidRDefault="00A76A72" w:rsidP="00801809">
      <w:pPr>
        <w:pStyle w:val="Nessunaspaziatura"/>
        <w:ind w:left="705" w:hanging="705"/>
        <w:jc w:val="both"/>
        <w:rPr>
          <w:rFonts w:ascii="Times New Roman" w:hAnsi="Times New Roman"/>
          <w:b/>
          <w:sz w:val="24"/>
          <w:szCs w:val="24"/>
          <w:u w:val="single"/>
        </w:rPr>
      </w:pPr>
      <w:r w:rsidRPr="00A76A72">
        <w:rPr>
          <w:rFonts w:ascii="Times New Roman" w:hAnsi="Times New Roman"/>
          <w:b/>
          <w:sz w:val="24"/>
          <w:szCs w:val="24"/>
          <w:u w:val="single"/>
        </w:rPr>
        <w:t>Spazi</w:t>
      </w:r>
    </w:p>
    <w:p w:rsidR="00801809" w:rsidRDefault="00801809" w:rsidP="00801809">
      <w:pPr>
        <w:pStyle w:val="Nessunaspaziatura"/>
        <w:jc w:val="both"/>
        <w:rPr>
          <w:rFonts w:ascii="Times New Roman" w:hAnsi="Times New Roman"/>
          <w:sz w:val="24"/>
          <w:szCs w:val="24"/>
        </w:rPr>
      </w:pPr>
    </w:p>
    <w:p w:rsidR="00A76A72" w:rsidRDefault="00A76A72" w:rsidP="00A76A72">
      <w:pPr>
        <w:pStyle w:val="Nessunaspaziatura"/>
        <w:jc w:val="both"/>
        <w:rPr>
          <w:rFonts w:ascii="Times New Roman" w:hAnsi="Times New Roman"/>
          <w:sz w:val="24"/>
          <w:szCs w:val="24"/>
        </w:rPr>
      </w:pPr>
      <w:r>
        <w:rPr>
          <w:rFonts w:ascii="Times New Roman" w:hAnsi="Times New Roman"/>
          <w:sz w:val="24"/>
          <w:szCs w:val="24"/>
        </w:rPr>
        <w:t>* Centro Promozione della Salute di via Pietro Cossa 280/e</w:t>
      </w:r>
      <w:r w:rsidR="007A078F">
        <w:rPr>
          <w:rFonts w:ascii="Times New Roman" w:hAnsi="Times New Roman"/>
          <w:sz w:val="24"/>
          <w:szCs w:val="24"/>
        </w:rPr>
        <w:t xml:space="preserve"> (C.P.S.)</w:t>
      </w:r>
    </w:p>
    <w:p w:rsidR="00A76A72" w:rsidRDefault="00A76A72" w:rsidP="00A76A72">
      <w:pPr>
        <w:pStyle w:val="Nessunaspaziatura"/>
        <w:jc w:val="both"/>
        <w:rPr>
          <w:rFonts w:ascii="Times New Roman" w:hAnsi="Times New Roman"/>
          <w:sz w:val="24"/>
          <w:szCs w:val="24"/>
        </w:rPr>
      </w:pPr>
    </w:p>
    <w:p w:rsidR="00A76A72" w:rsidRDefault="00A76A72" w:rsidP="00A76A72">
      <w:pPr>
        <w:pStyle w:val="Nessunaspaziatura"/>
        <w:jc w:val="both"/>
        <w:rPr>
          <w:rFonts w:ascii="Times New Roman" w:hAnsi="Times New Roman"/>
          <w:sz w:val="24"/>
          <w:szCs w:val="24"/>
        </w:rPr>
      </w:pPr>
      <w:r>
        <w:rPr>
          <w:rFonts w:ascii="Times New Roman" w:hAnsi="Times New Roman"/>
          <w:sz w:val="24"/>
          <w:szCs w:val="24"/>
        </w:rPr>
        <w:t>* Contesto di riferimento del gruppo afferente al progetto (classe, associazione, centro aggregativo)</w:t>
      </w:r>
    </w:p>
    <w:p w:rsidR="00A76A72" w:rsidRDefault="00A76A72" w:rsidP="00A76A72">
      <w:pPr>
        <w:pStyle w:val="Nessunaspaziatura"/>
        <w:jc w:val="both"/>
        <w:rPr>
          <w:rFonts w:ascii="Times New Roman" w:hAnsi="Times New Roman"/>
          <w:sz w:val="24"/>
          <w:szCs w:val="24"/>
        </w:rPr>
      </w:pPr>
    </w:p>
    <w:p w:rsidR="00801809" w:rsidRDefault="00801809" w:rsidP="00801809">
      <w:pPr>
        <w:pStyle w:val="Nessunaspaziatura"/>
        <w:ind w:left="705" w:hanging="705"/>
        <w:jc w:val="both"/>
        <w:rPr>
          <w:rFonts w:ascii="Times New Roman" w:hAnsi="Times New Roman"/>
          <w:b/>
          <w:sz w:val="24"/>
          <w:szCs w:val="24"/>
          <w:u w:val="single"/>
        </w:rPr>
      </w:pPr>
      <w:r w:rsidRPr="0022443D">
        <w:rPr>
          <w:rFonts w:ascii="Times New Roman" w:hAnsi="Times New Roman"/>
          <w:b/>
          <w:sz w:val="24"/>
          <w:szCs w:val="24"/>
          <w:u w:val="single"/>
        </w:rPr>
        <w:t>Metodologia</w:t>
      </w:r>
    </w:p>
    <w:p w:rsidR="004104BE" w:rsidRPr="0022443D" w:rsidRDefault="004104BE" w:rsidP="00801809">
      <w:pPr>
        <w:pStyle w:val="Nessunaspaziatura"/>
        <w:ind w:left="705" w:hanging="705"/>
        <w:jc w:val="both"/>
        <w:rPr>
          <w:rFonts w:ascii="Times New Roman" w:hAnsi="Times New Roman"/>
          <w:sz w:val="24"/>
          <w:szCs w:val="24"/>
        </w:rPr>
      </w:pPr>
    </w:p>
    <w:p w:rsidR="00CA03AC" w:rsidRDefault="00801809" w:rsidP="00E768DF">
      <w:pPr>
        <w:pStyle w:val="Nessunaspaziatura"/>
        <w:ind w:firstLine="705"/>
        <w:jc w:val="both"/>
        <w:rPr>
          <w:rFonts w:ascii="Times New Roman" w:hAnsi="Times New Roman"/>
          <w:sz w:val="24"/>
          <w:szCs w:val="24"/>
        </w:rPr>
      </w:pPr>
      <w:r w:rsidRPr="0022443D">
        <w:rPr>
          <w:rFonts w:ascii="Times New Roman" w:hAnsi="Times New Roman"/>
          <w:sz w:val="24"/>
          <w:szCs w:val="24"/>
        </w:rPr>
        <w:t>La metodologia scelta per la realizzazione di questo progetto è di</w:t>
      </w:r>
      <w:r w:rsidR="007A078F">
        <w:rPr>
          <w:rFonts w:ascii="Times New Roman" w:hAnsi="Times New Roman"/>
          <w:sz w:val="24"/>
          <w:szCs w:val="24"/>
        </w:rPr>
        <w:t>visa in due momenti:</w:t>
      </w:r>
    </w:p>
    <w:p w:rsidR="00801809" w:rsidRPr="0022443D" w:rsidRDefault="007A078F" w:rsidP="00801809">
      <w:pPr>
        <w:pStyle w:val="Nessunaspaziatura"/>
        <w:jc w:val="both"/>
        <w:rPr>
          <w:rFonts w:ascii="Times New Roman" w:hAnsi="Times New Roman"/>
          <w:sz w:val="24"/>
          <w:szCs w:val="24"/>
        </w:rPr>
      </w:pPr>
      <w:r>
        <w:rPr>
          <w:rFonts w:ascii="Times New Roman" w:hAnsi="Times New Roman"/>
          <w:sz w:val="24"/>
          <w:szCs w:val="24"/>
        </w:rPr>
        <w:t>esperienza immersiva e incontro in classe (o nel contesto di riferimento).</w:t>
      </w:r>
    </w:p>
    <w:p w:rsidR="00801809" w:rsidRPr="0022443D" w:rsidRDefault="007A078F" w:rsidP="00E768DF">
      <w:pPr>
        <w:pStyle w:val="Nessunaspaziatura"/>
        <w:ind w:firstLine="708"/>
        <w:jc w:val="both"/>
        <w:rPr>
          <w:rFonts w:ascii="Times New Roman" w:hAnsi="Times New Roman"/>
          <w:sz w:val="24"/>
          <w:szCs w:val="24"/>
        </w:rPr>
      </w:pPr>
      <w:r>
        <w:rPr>
          <w:rFonts w:ascii="Times New Roman" w:hAnsi="Times New Roman"/>
          <w:sz w:val="24"/>
          <w:szCs w:val="24"/>
        </w:rPr>
        <w:t>L’</w:t>
      </w:r>
      <w:r w:rsidR="00A76A72">
        <w:rPr>
          <w:rFonts w:ascii="Times New Roman" w:hAnsi="Times New Roman"/>
          <w:sz w:val="24"/>
          <w:szCs w:val="24"/>
        </w:rPr>
        <w:t>esperienza imm</w:t>
      </w:r>
      <w:r>
        <w:rPr>
          <w:rFonts w:ascii="Times New Roman" w:hAnsi="Times New Roman"/>
          <w:sz w:val="24"/>
          <w:szCs w:val="24"/>
        </w:rPr>
        <w:t>ersiva si svolge nei locali del C.P.S. e consiste nell’attraversare</w:t>
      </w:r>
      <w:r w:rsidR="00801809" w:rsidRPr="0022443D">
        <w:rPr>
          <w:rFonts w:ascii="Times New Roman" w:hAnsi="Times New Roman"/>
          <w:sz w:val="24"/>
          <w:szCs w:val="24"/>
        </w:rPr>
        <w:t xml:space="preserve"> </w:t>
      </w:r>
      <w:r w:rsidR="00801809" w:rsidRPr="0022443D">
        <w:rPr>
          <w:rFonts w:ascii="Times New Roman" w:hAnsi="Times New Roman"/>
          <w:i/>
          <w:sz w:val="24"/>
          <w:szCs w:val="24"/>
        </w:rPr>
        <w:t>stanze</w:t>
      </w:r>
      <w:r w:rsidR="00801809" w:rsidRPr="0022443D">
        <w:rPr>
          <w:rFonts w:ascii="Times New Roman" w:hAnsi="Times New Roman"/>
          <w:sz w:val="24"/>
          <w:szCs w:val="24"/>
        </w:rPr>
        <w:t xml:space="preserve"> in cui avvengono esperienze di apprendimento e confronto in merito a</w:t>
      </w:r>
      <w:r>
        <w:rPr>
          <w:rFonts w:ascii="Times New Roman" w:hAnsi="Times New Roman"/>
          <w:sz w:val="24"/>
          <w:szCs w:val="24"/>
        </w:rPr>
        <w:t>l significato dei diversi usi delle nuove tecnologie (</w:t>
      </w:r>
      <w:proofErr w:type="spellStart"/>
      <w:r>
        <w:rPr>
          <w:rFonts w:ascii="Times New Roman" w:hAnsi="Times New Roman"/>
          <w:sz w:val="24"/>
          <w:szCs w:val="24"/>
        </w:rPr>
        <w:t>smartphone</w:t>
      </w:r>
      <w:proofErr w:type="spellEnd"/>
      <w:r>
        <w:rPr>
          <w:rFonts w:ascii="Times New Roman" w:hAnsi="Times New Roman"/>
          <w:sz w:val="24"/>
          <w:szCs w:val="24"/>
        </w:rPr>
        <w:t xml:space="preserve">, internet, social network, </w:t>
      </w:r>
      <w:proofErr w:type="spellStart"/>
      <w:r>
        <w:rPr>
          <w:rFonts w:ascii="Times New Roman" w:hAnsi="Times New Roman"/>
          <w:sz w:val="24"/>
          <w:szCs w:val="24"/>
        </w:rPr>
        <w:t>app</w:t>
      </w:r>
      <w:proofErr w:type="spellEnd"/>
      <w:r>
        <w:rPr>
          <w:rFonts w:ascii="Times New Roman" w:hAnsi="Times New Roman"/>
          <w:sz w:val="24"/>
          <w:szCs w:val="24"/>
        </w:rPr>
        <w:t>)</w:t>
      </w:r>
      <w:r w:rsidR="00801809" w:rsidRPr="0022443D">
        <w:rPr>
          <w:rFonts w:ascii="Times New Roman" w:hAnsi="Times New Roman"/>
          <w:sz w:val="24"/>
          <w:szCs w:val="24"/>
        </w:rPr>
        <w:t>. Il passaggio da una stanza all’altr</w:t>
      </w:r>
      <w:r>
        <w:rPr>
          <w:rFonts w:ascii="Times New Roman" w:hAnsi="Times New Roman"/>
          <w:sz w:val="24"/>
          <w:szCs w:val="24"/>
        </w:rPr>
        <w:t>a</w:t>
      </w:r>
      <w:r w:rsidR="00801809" w:rsidRPr="0022443D">
        <w:rPr>
          <w:rFonts w:ascii="Times New Roman" w:hAnsi="Times New Roman"/>
          <w:sz w:val="24"/>
          <w:szCs w:val="24"/>
        </w:rPr>
        <w:t xml:space="preserve"> non </w:t>
      </w:r>
      <w:r>
        <w:rPr>
          <w:rFonts w:ascii="Times New Roman" w:hAnsi="Times New Roman"/>
          <w:sz w:val="24"/>
          <w:szCs w:val="24"/>
        </w:rPr>
        <w:t>è</w:t>
      </w:r>
      <w:r w:rsidR="00801809" w:rsidRPr="0022443D">
        <w:rPr>
          <w:rFonts w:ascii="Times New Roman" w:hAnsi="Times New Roman"/>
          <w:sz w:val="24"/>
          <w:szCs w:val="24"/>
        </w:rPr>
        <w:t xml:space="preserve"> casuale, ma di continuità e integrazione rispetto alla stanza precedente.</w:t>
      </w:r>
    </w:p>
    <w:p w:rsidR="007A078F" w:rsidRDefault="007A078F" w:rsidP="00E768DF">
      <w:pPr>
        <w:pStyle w:val="Nessunaspaziatura"/>
        <w:ind w:firstLine="705"/>
        <w:jc w:val="both"/>
        <w:rPr>
          <w:rFonts w:ascii="Times New Roman" w:hAnsi="Times New Roman"/>
          <w:sz w:val="24"/>
          <w:szCs w:val="24"/>
        </w:rPr>
      </w:pPr>
      <w:r>
        <w:rPr>
          <w:rFonts w:ascii="Times New Roman" w:hAnsi="Times New Roman"/>
          <w:sz w:val="24"/>
          <w:szCs w:val="24"/>
        </w:rPr>
        <w:t>Nel secondo incontro vengo ripresi i contenuti più significativi dell’esperienza al C.P.S. e serve per rielaborare l’esperienza e consolidare i messaggi di promozione della salute appresi.</w:t>
      </w:r>
    </w:p>
    <w:p w:rsidR="007A078F" w:rsidRDefault="007A078F" w:rsidP="00801809">
      <w:pPr>
        <w:pStyle w:val="Nessunaspaziatura"/>
        <w:jc w:val="both"/>
        <w:rPr>
          <w:rFonts w:ascii="Times New Roman" w:hAnsi="Times New Roman"/>
          <w:sz w:val="24"/>
          <w:szCs w:val="24"/>
        </w:rPr>
      </w:pPr>
    </w:p>
    <w:p w:rsidR="007A078F" w:rsidRDefault="00CA03AC" w:rsidP="00A7278E">
      <w:pPr>
        <w:pStyle w:val="Nessunaspaziatura"/>
        <w:ind w:left="705" w:hanging="705"/>
        <w:jc w:val="both"/>
        <w:rPr>
          <w:rFonts w:ascii="Times New Roman" w:hAnsi="Times New Roman"/>
          <w:b/>
          <w:sz w:val="24"/>
          <w:szCs w:val="24"/>
          <w:u w:val="single"/>
        </w:rPr>
      </w:pPr>
      <w:r w:rsidRPr="00CA03AC">
        <w:rPr>
          <w:rFonts w:ascii="Times New Roman" w:hAnsi="Times New Roman"/>
          <w:b/>
          <w:sz w:val="24"/>
          <w:szCs w:val="24"/>
          <w:u w:val="single"/>
        </w:rPr>
        <w:t>Attività</w:t>
      </w:r>
    </w:p>
    <w:p w:rsidR="00E768DF" w:rsidRDefault="00E768DF" w:rsidP="00E768DF">
      <w:pPr>
        <w:pStyle w:val="Nessunaspaziatura"/>
        <w:jc w:val="both"/>
        <w:rPr>
          <w:rFonts w:ascii="Times New Roman" w:hAnsi="Times New Roman"/>
          <w:sz w:val="24"/>
          <w:szCs w:val="24"/>
        </w:rPr>
      </w:pPr>
    </w:p>
    <w:p w:rsidR="00A7278E" w:rsidRPr="00E768DF" w:rsidRDefault="00E768DF" w:rsidP="00E768DF">
      <w:pPr>
        <w:pStyle w:val="Nessunaspaziatura"/>
        <w:ind w:firstLine="705"/>
        <w:jc w:val="both"/>
        <w:rPr>
          <w:rFonts w:ascii="Times New Roman" w:hAnsi="Times New Roman"/>
          <w:sz w:val="24"/>
          <w:szCs w:val="24"/>
        </w:rPr>
      </w:pPr>
      <w:r w:rsidRPr="00E768DF">
        <w:rPr>
          <w:rFonts w:ascii="Times New Roman" w:hAnsi="Times New Roman"/>
          <w:sz w:val="24"/>
          <w:szCs w:val="24"/>
        </w:rPr>
        <w:t>Durante la visita al C.P.S. sono proposte le seguenti attività che possono variare a seconda della tipologia dei partecipanti e di altre variabili organizzative:</w:t>
      </w:r>
    </w:p>
    <w:p w:rsidR="00A7278E" w:rsidRPr="004104BE" w:rsidRDefault="00A7278E" w:rsidP="004104BE">
      <w:pPr>
        <w:spacing w:after="0"/>
        <w:jc w:val="both"/>
        <w:rPr>
          <w:rFonts w:ascii="Tahoma" w:hAnsi="Tahoma" w:cs="Tahoma"/>
          <w:sz w:val="20"/>
          <w:szCs w:val="20"/>
          <w:u w:val="single"/>
        </w:rPr>
      </w:pPr>
      <w:r w:rsidRPr="004104BE">
        <w:rPr>
          <w:rFonts w:ascii="Tahoma" w:hAnsi="Tahoma" w:cs="Tahoma"/>
          <w:sz w:val="20"/>
          <w:szCs w:val="20"/>
          <w:u w:val="single"/>
        </w:rPr>
        <w:t>Crea il tuo profilo</w:t>
      </w:r>
    </w:p>
    <w:p w:rsidR="00A7278E" w:rsidRDefault="00A7278E" w:rsidP="004104BE">
      <w:pPr>
        <w:pStyle w:val="Nessunaspaziatura"/>
        <w:jc w:val="both"/>
        <w:rPr>
          <w:rFonts w:ascii="Times New Roman" w:hAnsi="Times New Roman"/>
          <w:sz w:val="24"/>
          <w:szCs w:val="24"/>
        </w:rPr>
      </w:pPr>
      <w:r w:rsidRPr="004104BE">
        <w:rPr>
          <w:rFonts w:ascii="Times New Roman" w:hAnsi="Times New Roman"/>
          <w:sz w:val="24"/>
          <w:szCs w:val="24"/>
        </w:rPr>
        <w:t xml:space="preserve">Il gruppo viene invitato a crearsi un profilo Prox Experience per conoscersi ed iniziare a fare le prime riflessioni e considerazioni su </w:t>
      </w:r>
      <w:proofErr w:type="spellStart"/>
      <w:r w:rsidRPr="004104BE">
        <w:rPr>
          <w:rFonts w:ascii="Times New Roman" w:hAnsi="Times New Roman"/>
          <w:sz w:val="24"/>
          <w:szCs w:val="24"/>
        </w:rPr>
        <w:t>ciòà</w:t>
      </w:r>
      <w:proofErr w:type="spellEnd"/>
      <w:r w:rsidRPr="004104BE">
        <w:rPr>
          <w:rFonts w:ascii="Times New Roman" w:hAnsi="Times New Roman"/>
          <w:sz w:val="24"/>
          <w:szCs w:val="24"/>
        </w:rPr>
        <w:t xml:space="preserve"> che si usa per darsi un profilo con connotazioni social.</w:t>
      </w:r>
    </w:p>
    <w:p w:rsidR="00A7278E" w:rsidRPr="004104BE" w:rsidRDefault="00A7278E" w:rsidP="004104BE">
      <w:pPr>
        <w:spacing w:after="0"/>
        <w:ind w:right="1440"/>
        <w:jc w:val="both"/>
        <w:rPr>
          <w:rFonts w:ascii="Tahoma" w:hAnsi="Tahoma" w:cs="Tahoma"/>
          <w:sz w:val="20"/>
          <w:szCs w:val="20"/>
          <w:u w:val="single"/>
        </w:rPr>
      </w:pPr>
      <w:r w:rsidRPr="004104BE">
        <w:rPr>
          <w:rFonts w:ascii="Tahoma" w:hAnsi="Tahoma" w:cs="Tahoma"/>
          <w:sz w:val="20"/>
          <w:szCs w:val="20"/>
          <w:u w:val="single"/>
        </w:rPr>
        <w:t>Esposizione Museale</w:t>
      </w:r>
    </w:p>
    <w:p w:rsidR="00A7278E" w:rsidRPr="004104BE" w:rsidRDefault="00A7278E" w:rsidP="004104BE">
      <w:pPr>
        <w:pStyle w:val="Nessunaspaziatura"/>
        <w:jc w:val="both"/>
        <w:rPr>
          <w:rFonts w:ascii="Times New Roman" w:hAnsi="Times New Roman"/>
          <w:sz w:val="24"/>
          <w:szCs w:val="24"/>
        </w:rPr>
      </w:pPr>
      <w:r w:rsidRPr="004104BE">
        <w:rPr>
          <w:rFonts w:ascii="Times New Roman" w:hAnsi="Times New Roman"/>
          <w:sz w:val="24"/>
          <w:szCs w:val="24"/>
        </w:rPr>
        <w:t>Esposizione di diversi reperti relativi alla comunicazione (vecchi telefoni, macchina da scrivere, primi registratori e videogiochi) per conoscere come si comunicava anche solo fino a pochi anni fa e come gli strumenti allora, come oggi, interferivano nei comportamenti quotidiani.</w:t>
      </w:r>
    </w:p>
    <w:p w:rsidR="00A7278E" w:rsidRPr="004104BE" w:rsidRDefault="00A7278E" w:rsidP="004104BE">
      <w:pPr>
        <w:spacing w:after="0"/>
        <w:ind w:right="1440"/>
        <w:jc w:val="both"/>
        <w:rPr>
          <w:rFonts w:ascii="Tahoma" w:hAnsi="Tahoma" w:cs="Tahoma"/>
          <w:sz w:val="20"/>
          <w:szCs w:val="20"/>
          <w:u w:val="single"/>
        </w:rPr>
      </w:pPr>
      <w:r w:rsidRPr="004104BE">
        <w:rPr>
          <w:rFonts w:ascii="Tahoma" w:hAnsi="Tahoma" w:cs="Tahoma"/>
          <w:sz w:val="20"/>
          <w:szCs w:val="20"/>
          <w:u w:val="single"/>
        </w:rPr>
        <w:t>Timeline</w:t>
      </w:r>
    </w:p>
    <w:p w:rsidR="004104BE" w:rsidRDefault="00A7278E" w:rsidP="004104BE">
      <w:pPr>
        <w:spacing w:after="0"/>
        <w:jc w:val="both"/>
        <w:rPr>
          <w:rFonts w:ascii="Times New Roman" w:eastAsia="Calibri" w:hAnsi="Times New Roman" w:cs="Times New Roman"/>
          <w:sz w:val="24"/>
          <w:szCs w:val="24"/>
        </w:rPr>
      </w:pPr>
      <w:r w:rsidRPr="004104BE">
        <w:rPr>
          <w:rFonts w:ascii="Times New Roman" w:eastAsia="Calibri" w:hAnsi="Times New Roman" w:cs="Times New Roman"/>
          <w:sz w:val="24"/>
          <w:szCs w:val="24"/>
        </w:rPr>
        <w:t>Su una lunga linea del tempo sono affisse delle date mentre ai ragazzi vengono date delle schede raffiguranti degli eventi inerenti la storia della comunicazione e della tecnologia; essi dovranno abbinare gli eventi alle date in cui sono avvenuti. Riflessione sulla velocità crescente con la quale la comunicazione e la storia dell’uomo</w:t>
      </w:r>
      <w:r w:rsidR="004104BE" w:rsidRPr="004104BE">
        <w:rPr>
          <w:rFonts w:ascii="Times New Roman" w:eastAsia="Calibri" w:hAnsi="Times New Roman" w:cs="Times New Roman"/>
          <w:sz w:val="24"/>
          <w:szCs w:val="24"/>
        </w:rPr>
        <w:t xml:space="preserve"> sono cresciute, proporzionalmente alle nuove tecnologie.</w:t>
      </w:r>
    </w:p>
    <w:p w:rsidR="00A7278E" w:rsidRPr="004104BE" w:rsidRDefault="004104BE" w:rsidP="004104BE">
      <w:pPr>
        <w:spacing w:after="0"/>
        <w:ind w:right="1440"/>
        <w:jc w:val="both"/>
        <w:rPr>
          <w:rFonts w:ascii="Tahoma" w:hAnsi="Tahoma" w:cs="Tahoma"/>
          <w:sz w:val="20"/>
          <w:szCs w:val="20"/>
          <w:u w:val="single"/>
        </w:rPr>
      </w:pPr>
      <w:r w:rsidRPr="004104BE">
        <w:rPr>
          <w:rFonts w:ascii="Tahoma" w:hAnsi="Tahoma" w:cs="Tahoma"/>
          <w:sz w:val="20"/>
          <w:szCs w:val="20"/>
          <w:u w:val="single"/>
        </w:rPr>
        <w:t>Le domande a cui Google non può rispondere</w:t>
      </w:r>
    </w:p>
    <w:p w:rsidR="004104BE" w:rsidRDefault="004104BE" w:rsidP="004104BE">
      <w:pPr>
        <w:spacing w:after="0"/>
        <w:jc w:val="both"/>
        <w:rPr>
          <w:rFonts w:ascii="Times New Roman" w:eastAsia="Calibri" w:hAnsi="Times New Roman" w:cs="Times New Roman"/>
          <w:sz w:val="24"/>
          <w:szCs w:val="24"/>
        </w:rPr>
      </w:pPr>
      <w:r w:rsidRPr="004104BE">
        <w:rPr>
          <w:rFonts w:ascii="Times New Roman" w:eastAsia="Calibri" w:hAnsi="Times New Roman" w:cs="Times New Roman"/>
          <w:sz w:val="24"/>
          <w:szCs w:val="24"/>
        </w:rPr>
        <w:t xml:space="preserve">I ragazzi sono invitati a fare domande a cui il famoso motore di ricerca non può dare risposte, con il fine di riflettere sugli ambiti nei quali le tecnologie </w:t>
      </w:r>
      <w:r>
        <w:rPr>
          <w:rFonts w:ascii="Times New Roman" w:eastAsia="Calibri" w:hAnsi="Times New Roman" w:cs="Times New Roman"/>
          <w:sz w:val="24"/>
          <w:szCs w:val="24"/>
        </w:rPr>
        <w:t>non incidono come si può essere portati a credere.</w:t>
      </w:r>
    </w:p>
    <w:p w:rsidR="004104BE" w:rsidRPr="004104BE" w:rsidRDefault="004104BE" w:rsidP="004104BE">
      <w:pPr>
        <w:spacing w:after="0"/>
        <w:ind w:right="1440"/>
        <w:jc w:val="both"/>
        <w:rPr>
          <w:rFonts w:ascii="Tahoma" w:hAnsi="Tahoma" w:cs="Tahoma"/>
          <w:sz w:val="20"/>
          <w:szCs w:val="20"/>
          <w:u w:val="single"/>
        </w:rPr>
      </w:pPr>
      <w:r w:rsidRPr="004104BE">
        <w:rPr>
          <w:rFonts w:ascii="Tahoma" w:hAnsi="Tahoma" w:cs="Tahoma"/>
          <w:sz w:val="20"/>
          <w:szCs w:val="20"/>
          <w:u w:val="single"/>
        </w:rPr>
        <w:t>Cosa è rimasto impigliato nella rete</w:t>
      </w:r>
    </w:p>
    <w:p w:rsidR="004104BE" w:rsidRDefault="004104BE" w:rsidP="004104B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Viene chiesto ai partecipanti di condividere esperienze di contributi che hanno postato direttamente o indirettamente e che loro malgrado è diventato di dominio pubblico generando emozioni negative.</w:t>
      </w:r>
    </w:p>
    <w:p w:rsidR="004104BE" w:rsidRPr="004104BE" w:rsidRDefault="004104BE" w:rsidP="004104BE">
      <w:pPr>
        <w:spacing w:after="0"/>
        <w:jc w:val="both"/>
        <w:rPr>
          <w:rFonts w:ascii="Tahoma" w:hAnsi="Tahoma" w:cs="Tahoma"/>
          <w:sz w:val="20"/>
          <w:szCs w:val="20"/>
          <w:u w:val="single"/>
        </w:rPr>
      </w:pPr>
      <w:r w:rsidRPr="004104BE">
        <w:rPr>
          <w:rFonts w:ascii="Tahoma" w:hAnsi="Tahoma" w:cs="Tahoma"/>
          <w:sz w:val="20"/>
          <w:szCs w:val="20"/>
          <w:u w:val="single"/>
        </w:rPr>
        <w:t>Gioco riconoscimento dei suoni</w:t>
      </w:r>
    </w:p>
    <w:p w:rsidR="007A078F" w:rsidRDefault="004104BE" w:rsidP="004104B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Attraverso strumentazione multimediali si fa un gioco/test sui suoni che i partecipanti conoscono; se sono più del mondo reale (versi di uccelli, suoni di diverse situazioni della vita) e/o del mondo digitale (suonerie notifiche, colonne sonore di giochi per </w:t>
      </w:r>
      <w:proofErr w:type="spellStart"/>
      <w:r>
        <w:rPr>
          <w:rFonts w:ascii="Times New Roman" w:eastAsia="Calibri" w:hAnsi="Times New Roman" w:cs="Times New Roman"/>
          <w:sz w:val="24"/>
          <w:szCs w:val="24"/>
        </w:rPr>
        <w:t>smartphone</w:t>
      </w:r>
      <w:proofErr w:type="spellEnd"/>
      <w:r>
        <w:rPr>
          <w:rFonts w:ascii="Times New Roman" w:eastAsia="Calibri" w:hAnsi="Times New Roman" w:cs="Times New Roman"/>
          <w:sz w:val="24"/>
          <w:szCs w:val="24"/>
        </w:rPr>
        <w:t xml:space="preserve"> e consolle)</w:t>
      </w:r>
    </w:p>
    <w:p w:rsidR="00C64884" w:rsidRDefault="00C64884" w:rsidP="004104BE">
      <w:pPr>
        <w:spacing w:after="0"/>
        <w:jc w:val="both"/>
        <w:rPr>
          <w:rFonts w:ascii="Tahoma" w:hAnsi="Tahoma" w:cs="Tahoma"/>
          <w:sz w:val="20"/>
          <w:szCs w:val="20"/>
          <w:u w:val="single"/>
        </w:rPr>
      </w:pPr>
      <w:r>
        <w:rPr>
          <w:rFonts w:ascii="Tahoma" w:hAnsi="Tahoma" w:cs="Tahoma"/>
          <w:sz w:val="20"/>
          <w:szCs w:val="20"/>
          <w:u w:val="single"/>
        </w:rPr>
        <w:t>Doppie parole</w:t>
      </w:r>
    </w:p>
    <w:p w:rsidR="00C64884" w:rsidRPr="00C64884" w:rsidRDefault="00C64884" w:rsidP="004104B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Coppie di immagini rappresentative di termini comunemente usati devono essere scelte e poi accoppiate a seconda del loro utilizzo: nel mondo digitale ed in quello reale. Attività stimolo che consente una riflessione </w:t>
      </w:r>
      <w:r>
        <w:rPr>
          <w:rFonts w:ascii="Times New Roman" w:eastAsia="Calibri" w:hAnsi="Times New Roman" w:cs="Times New Roman"/>
          <w:sz w:val="24"/>
          <w:szCs w:val="24"/>
        </w:rPr>
        <w:lastRenderedPageBreak/>
        <w:t>sui diversi significati che alcuni termini hanno a seconda del contesto in cui vengono usati (es. dominio, amicizia, condivisione, contatto …)</w:t>
      </w:r>
    </w:p>
    <w:p w:rsidR="004104BE" w:rsidRDefault="004104BE" w:rsidP="004104BE">
      <w:pPr>
        <w:spacing w:after="0"/>
        <w:jc w:val="both"/>
        <w:rPr>
          <w:rFonts w:ascii="Tahoma" w:hAnsi="Tahoma" w:cs="Tahoma"/>
          <w:sz w:val="20"/>
          <w:szCs w:val="20"/>
          <w:u w:val="single"/>
        </w:rPr>
      </w:pPr>
      <w:r w:rsidRPr="00C64884">
        <w:rPr>
          <w:rFonts w:ascii="Tahoma" w:hAnsi="Tahoma" w:cs="Tahoma"/>
          <w:sz w:val="20"/>
          <w:szCs w:val="20"/>
          <w:u w:val="single"/>
        </w:rPr>
        <w:t>Due pesi, due misure</w:t>
      </w:r>
    </w:p>
    <w:p w:rsidR="004104BE" w:rsidRDefault="00C64884" w:rsidP="004104B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Si chiede ai partecipanti di prendere posizione collocando dei </w:t>
      </w:r>
      <w:proofErr w:type="spellStart"/>
      <w:r>
        <w:rPr>
          <w:rFonts w:ascii="Times New Roman" w:eastAsia="Calibri" w:hAnsi="Times New Roman" w:cs="Times New Roman"/>
          <w:sz w:val="24"/>
          <w:szCs w:val="24"/>
        </w:rPr>
        <w:t>pesini</w:t>
      </w:r>
      <w:proofErr w:type="spellEnd"/>
      <w:r>
        <w:rPr>
          <w:rFonts w:ascii="Times New Roman" w:eastAsia="Calibri" w:hAnsi="Times New Roman" w:cs="Times New Roman"/>
          <w:sz w:val="24"/>
          <w:szCs w:val="24"/>
        </w:rPr>
        <w:t xml:space="preserve"> su una bilancia che ha i due piatti connotati da </w:t>
      </w:r>
      <w:r w:rsidRPr="00C64884">
        <w:rPr>
          <w:rFonts w:ascii="Times New Roman" w:eastAsia="Calibri" w:hAnsi="Times New Roman" w:cs="Times New Roman"/>
          <w:sz w:val="20"/>
          <w:szCs w:val="20"/>
        </w:rPr>
        <w:t>AIUTA/NON AIUTA</w:t>
      </w:r>
      <w:r>
        <w:rPr>
          <w:rFonts w:ascii="Times New Roman" w:eastAsia="Calibri" w:hAnsi="Times New Roman" w:cs="Times New Roman"/>
          <w:sz w:val="24"/>
          <w:szCs w:val="24"/>
        </w:rPr>
        <w:t>, in merito all’utilizzo delle nuove tecnologie. Si tratta di un’attività stimolo che genera discussione, confronto e consente di veicolare messaggi ed informazioni in merito al rapporto quotidiano, ma correlato alle emozioni personali, delle nuove tecnologie.</w:t>
      </w:r>
    </w:p>
    <w:p w:rsidR="00C64884" w:rsidRPr="00C64884" w:rsidRDefault="00C64884" w:rsidP="004104BE">
      <w:pPr>
        <w:spacing w:after="0"/>
        <w:jc w:val="both"/>
        <w:rPr>
          <w:rFonts w:ascii="Tahoma" w:hAnsi="Tahoma" w:cs="Tahoma"/>
          <w:sz w:val="20"/>
          <w:szCs w:val="20"/>
          <w:u w:val="single"/>
        </w:rPr>
      </w:pPr>
      <w:r w:rsidRPr="00C64884">
        <w:rPr>
          <w:rFonts w:ascii="Tahoma" w:hAnsi="Tahoma" w:cs="Tahoma"/>
          <w:sz w:val="20"/>
          <w:szCs w:val="20"/>
          <w:u w:val="single"/>
        </w:rPr>
        <w:t>Condividi il tuo post condiviso</w:t>
      </w:r>
    </w:p>
    <w:p w:rsidR="00C64884" w:rsidRDefault="00C64884" w:rsidP="004104B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Si chiede ai partecipanti di inviare ad numero </w:t>
      </w:r>
      <w:proofErr w:type="spellStart"/>
      <w:r>
        <w:rPr>
          <w:rFonts w:ascii="Times New Roman" w:eastAsia="Calibri" w:hAnsi="Times New Roman" w:cs="Times New Roman"/>
          <w:sz w:val="24"/>
          <w:szCs w:val="24"/>
        </w:rPr>
        <w:t>whatsapp</w:t>
      </w:r>
      <w:proofErr w:type="spellEnd"/>
      <w:r>
        <w:rPr>
          <w:rFonts w:ascii="Times New Roman" w:eastAsia="Calibri" w:hAnsi="Times New Roman" w:cs="Times New Roman"/>
          <w:sz w:val="24"/>
          <w:szCs w:val="24"/>
        </w:rPr>
        <w:t xml:space="preserve"> di Prox Experience l’ultima immagine che hanno postato nel loro social di riferimento. Tutte le immagini vengono proiettate su una parete in tempo reale. Attività stimolo a</w:t>
      </w:r>
      <w:r w:rsidR="00E768DF">
        <w:rPr>
          <w:rFonts w:ascii="Times New Roman" w:eastAsia="Calibri" w:hAnsi="Times New Roman" w:cs="Times New Roman"/>
          <w:sz w:val="24"/>
          <w:szCs w:val="24"/>
        </w:rPr>
        <w:t>tto a</w:t>
      </w:r>
      <w:r>
        <w:rPr>
          <w:rFonts w:ascii="Times New Roman" w:eastAsia="Calibri" w:hAnsi="Times New Roman" w:cs="Times New Roman"/>
          <w:sz w:val="24"/>
          <w:szCs w:val="24"/>
        </w:rPr>
        <w:t xml:space="preserve"> verificare nel reale le reazi</w:t>
      </w:r>
      <w:r w:rsidR="00E768DF">
        <w:rPr>
          <w:rFonts w:ascii="Times New Roman" w:eastAsia="Calibri" w:hAnsi="Times New Roman" w:cs="Times New Roman"/>
          <w:sz w:val="24"/>
          <w:szCs w:val="24"/>
        </w:rPr>
        <w:t>o</w:t>
      </w:r>
      <w:r>
        <w:rPr>
          <w:rFonts w:ascii="Times New Roman" w:eastAsia="Calibri" w:hAnsi="Times New Roman" w:cs="Times New Roman"/>
          <w:sz w:val="24"/>
          <w:szCs w:val="24"/>
        </w:rPr>
        <w:t>ni degli altri alle immagini condivise, la reazione di chi ha condiviso alla reazione degli altri e discussione e confronto sul significato dell’utilizzo di certe immagini e dell’uso dei social.</w:t>
      </w:r>
    </w:p>
    <w:p w:rsidR="00E768DF" w:rsidRDefault="00E768DF" w:rsidP="004104BE">
      <w:pPr>
        <w:spacing w:after="0"/>
        <w:jc w:val="both"/>
        <w:rPr>
          <w:rFonts w:ascii="Times New Roman" w:eastAsia="Calibri" w:hAnsi="Times New Roman" w:cs="Times New Roman"/>
          <w:sz w:val="24"/>
          <w:szCs w:val="24"/>
        </w:rPr>
      </w:pPr>
    </w:p>
    <w:p w:rsidR="00E768DF" w:rsidRDefault="00E768DF" w:rsidP="00E768DF">
      <w:pPr>
        <w:spacing w:after="0"/>
        <w:ind w:firstLine="708"/>
        <w:jc w:val="both"/>
        <w:rPr>
          <w:rFonts w:ascii="Times New Roman" w:hAnsi="Times New Roman"/>
          <w:sz w:val="24"/>
          <w:szCs w:val="24"/>
        </w:rPr>
      </w:pPr>
      <w:r w:rsidRPr="00E768DF">
        <w:rPr>
          <w:rFonts w:ascii="Times New Roman" w:hAnsi="Times New Roman"/>
          <w:sz w:val="24"/>
          <w:szCs w:val="24"/>
        </w:rPr>
        <w:t xml:space="preserve">Durante </w:t>
      </w:r>
      <w:r>
        <w:rPr>
          <w:rFonts w:ascii="Times New Roman" w:hAnsi="Times New Roman"/>
          <w:sz w:val="24"/>
          <w:szCs w:val="24"/>
        </w:rPr>
        <w:t>i</w:t>
      </w:r>
      <w:r w:rsidRPr="00E768DF">
        <w:rPr>
          <w:rFonts w:ascii="Times New Roman" w:hAnsi="Times New Roman"/>
          <w:sz w:val="24"/>
          <w:szCs w:val="24"/>
        </w:rPr>
        <w:t>l</w:t>
      </w:r>
      <w:r>
        <w:rPr>
          <w:rFonts w:ascii="Times New Roman" w:hAnsi="Times New Roman"/>
          <w:sz w:val="24"/>
          <w:szCs w:val="24"/>
        </w:rPr>
        <w:t xml:space="preserve"> secondo incontro</w:t>
      </w:r>
      <w:r w:rsidRPr="00E768DF">
        <w:rPr>
          <w:rFonts w:ascii="Times New Roman" w:hAnsi="Times New Roman"/>
          <w:sz w:val="24"/>
          <w:szCs w:val="24"/>
        </w:rPr>
        <w:t xml:space="preserve"> </w:t>
      </w:r>
      <w:r>
        <w:rPr>
          <w:rFonts w:ascii="Times New Roman" w:hAnsi="Times New Roman"/>
          <w:sz w:val="24"/>
          <w:szCs w:val="24"/>
        </w:rPr>
        <w:t>viene</w:t>
      </w:r>
      <w:r w:rsidRPr="00E768DF">
        <w:rPr>
          <w:rFonts w:ascii="Times New Roman" w:hAnsi="Times New Roman"/>
          <w:sz w:val="24"/>
          <w:szCs w:val="24"/>
        </w:rPr>
        <w:t xml:space="preserve"> propost</w:t>
      </w:r>
      <w:r>
        <w:rPr>
          <w:rFonts w:ascii="Times New Roman" w:hAnsi="Times New Roman"/>
          <w:sz w:val="24"/>
          <w:szCs w:val="24"/>
        </w:rPr>
        <w:t>a</w:t>
      </w:r>
      <w:r w:rsidRPr="00E768DF">
        <w:rPr>
          <w:rFonts w:ascii="Times New Roman" w:hAnsi="Times New Roman"/>
          <w:sz w:val="24"/>
          <w:szCs w:val="24"/>
        </w:rPr>
        <w:t xml:space="preserve"> l</w:t>
      </w:r>
      <w:r>
        <w:rPr>
          <w:rFonts w:ascii="Times New Roman" w:hAnsi="Times New Roman"/>
          <w:sz w:val="24"/>
          <w:szCs w:val="24"/>
        </w:rPr>
        <w:t>a</w:t>
      </w:r>
      <w:r w:rsidRPr="00E768DF">
        <w:rPr>
          <w:rFonts w:ascii="Times New Roman" w:hAnsi="Times New Roman"/>
          <w:sz w:val="24"/>
          <w:szCs w:val="24"/>
        </w:rPr>
        <w:t xml:space="preserve"> </w:t>
      </w:r>
      <w:r>
        <w:rPr>
          <w:rFonts w:ascii="Times New Roman" w:hAnsi="Times New Roman"/>
          <w:sz w:val="24"/>
          <w:szCs w:val="24"/>
        </w:rPr>
        <w:t xml:space="preserve">rielaborazione dei contenuti portati dai partecipanti durante la visita al C.P.S. e si innestano confronti e messe in discussione dell’utilizzo delle nuove tecnologie e soprattutto dei significati che sottostanno al loro utilizzo. Attraverso attività di media </w:t>
      </w:r>
      <w:proofErr w:type="spellStart"/>
      <w:r>
        <w:rPr>
          <w:rFonts w:ascii="Times New Roman" w:hAnsi="Times New Roman"/>
          <w:sz w:val="24"/>
          <w:szCs w:val="24"/>
        </w:rPr>
        <w:t>education</w:t>
      </w:r>
      <w:proofErr w:type="spellEnd"/>
      <w:r>
        <w:rPr>
          <w:rFonts w:ascii="Times New Roman" w:hAnsi="Times New Roman"/>
          <w:sz w:val="24"/>
          <w:szCs w:val="24"/>
        </w:rPr>
        <w:t>, con la proiezione di video (spot, videoclip musicali, video del web) si consolida lo sguardo critico da avere nella lettura degli stimoli ai quali siamo tutti sottoposti nell’utilizzo delle tecnologie con connessione dati.</w:t>
      </w:r>
    </w:p>
    <w:sectPr w:rsidR="00E768DF" w:rsidSect="002D0989">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A3" w:rsidRDefault="00BF6BA3" w:rsidP="002D0989">
      <w:pPr>
        <w:spacing w:after="0" w:line="240" w:lineRule="auto"/>
      </w:pPr>
      <w:r>
        <w:separator/>
      </w:r>
    </w:p>
  </w:endnote>
  <w:endnote w:type="continuationSeparator" w:id="0">
    <w:p w:rsidR="00BF6BA3" w:rsidRDefault="00BF6BA3" w:rsidP="002D0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809" w:rsidRDefault="00801809">
    <w:pPr>
      <w:pStyle w:val="Pidipagina"/>
    </w:pPr>
    <w:r>
      <w:t xml:space="preserve">        </w:t>
    </w:r>
    <w:r>
      <w:rPr>
        <w:noProof/>
        <w:lang w:eastAsia="it-IT"/>
      </w:rPr>
      <w:drawing>
        <wp:inline distT="0" distB="0" distL="0" distR="0">
          <wp:extent cx="1276350" cy="598010"/>
          <wp:effectExtent l="19050" t="0" r="0" b="0"/>
          <wp:docPr id="9" name="Immagine 8" descr="logo Prox 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x Experience.jpg"/>
                  <pic:cNvPicPr/>
                </pic:nvPicPr>
                <pic:blipFill>
                  <a:blip r:embed="rId1"/>
                  <a:stretch>
                    <a:fillRect/>
                  </a:stretch>
                </pic:blipFill>
                <pic:spPr>
                  <a:xfrm>
                    <a:off x="0" y="0"/>
                    <a:ext cx="1277882" cy="598728"/>
                  </a:xfrm>
                  <a:prstGeom prst="rect">
                    <a:avLst/>
                  </a:prstGeom>
                </pic:spPr>
              </pic:pic>
            </a:graphicData>
          </a:graphic>
        </wp:inline>
      </w:drawing>
    </w:r>
    <w:r>
      <w:tab/>
      <w:t xml:space="preserve">              </w:t>
    </w:r>
    <w:r w:rsidRPr="00801809">
      <w:rPr>
        <w:noProof/>
        <w:lang w:eastAsia="it-IT"/>
      </w:rPr>
      <w:drawing>
        <wp:inline distT="0" distB="0" distL="0" distR="0">
          <wp:extent cx="1485900" cy="645659"/>
          <wp:effectExtent l="19050" t="0" r="0" b="0"/>
          <wp:docPr id="14" name="Immagine 9" descr="azzardo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zardo logo3.jpg"/>
                  <pic:cNvPicPr/>
                </pic:nvPicPr>
                <pic:blipFill>
                  <a:blip r:embed="rId2"/>
                  <a:stretch>
                    <a:fillRect/>
                  </a:stretch>
                </pic:blipFill>
                <pic:spPr>
                  <a:xfrm>
                    <a:off x="0" y="0"/>
                    <a:ext cx="1489091" cy="647045"/>
                  </a:xfrm>
                  <a:prstGeom prst="rect">
                    <a:avLst/>
                  </a:prstGeom>
                </pic:spPr>
              </pic:pic>
            </a:graphicData>
          </a:graphic>
        </wp:inline>
      </w:drawing>
    </w:r>
    <w:r>
      <w:tab/>
      <w:t xml:space="preserve">                           </w:t>
    </w:r>
    <w:r>
      <w:rPr>
        <w:noProof/>
        <w:lang w:eastAsia="it-IT"/>
      </w:rPr>
      <w:drawing>
        <wp:inline distT="0" distB="0" distL="0" distR="0">
          <wp:extent cx="1647825" cy="523875"/>
          <wp:effectExtent l="19050" t="0" r="9525" b="0"/>
          <wp:docPr id="12" name="Immagine 11" descr="alcol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l logo 3.jpg"/>
                  <pic:cNvPicPr/>
                </pic:nvPicPr>
                <pic:blipFill>
                  <a:blip r:embed="rId3"/>
                  <a:stretch>
                    <a:fillRect/>
                  </a:stretch>
                </pic:blipFill>
                <pic:spPr>
                  <a:xfrm>
                    <a:off x="0" y="0"/>
                    <a:ext cx="1649803" cy="524504"/>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A3" w:rsidRDefault="00BF6BA3" w:rsidP="002D0989">
      <w:pPr>
        <w:spacing w:after="0" w:line="240" w:lineRule="auto"/>
      </w:pPr>
      <w:r>
        <w:separator/>
      </w:r>
    </w:p>
  </w:footnote>
  <w:footnote w:type="continuationSeparator" w:id="0">
    <w:p w:rsidR="00BF6BA3" w:rsidRDefault="00BF6BA3" w:rsidP="002D0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989" w:rsidRDefault="002D0989">
    <w:pPr>
      <w:pStyle w:val="Intestazione"/>
    </w:pPr>
    <w:r>
      <w:rPr>
        <w:b/>
        <w:i/>
        <w:noProof/>
        <w:sz w:val="40"/>
        <w:szCs w:val="40"/>
        <w:lang w:eastAsia="it-IT"/>
      </w:rPr>
      <w:drawing>
        <wp:anchor distT="0" distB="0" distL="114300" distR="114300" simplePos="0" relativeHeight="251659264" behindDoc="0" locked="0" layoutInCell="1" allowOverlap="1">
          <wp:simplePos x="0" y="0"/>
          <wp:positionH relativeFrom="column">
            <wp:posOffset>5619750</wp:posOffset>
          </wp:positionH>
          <wp:positionV relativeFrom="paragraph">
            <wp:posOffset>-220980</wp:posOffset>
          </wp:positionV>
          <wp:extent cx="781050" cy="647700"/>
          <wp:effectExtent l="19050" t="0" r="0" b="0"/>
          <wp:wrapTopAndBottom/>
          <wp:docPr id="4" name="Immagine 1" descr="C:\Users\roberto.fiorini\Desktop\logo 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fiorini\Desktop\logo 2 copia.jpg"/>
                  <pic:cNvPicPr>
                    <a:picLocks noChangeAspect="1" noChangeArrowheads="1"/>
                  </pic:cNvPicPr>
                </pic:nvPicPr>
                <pic:blipFill>
                  <a:blip r:embed="rId1"/>
                  <a:srcRect/>
                  <a:stretch>
                    <a:fillRect/>
                  </a:stretch>
                </pic:blipFill>
                <pic:spPr bwMode="auto">
                  <a:xfrm>
                    <a:off x="0" y="0"/>
                    <a:ext cx="781050" cy="647700"/>
                  </a:xfrm>
                  <a:prstGeom prst="rect">
                    <a:avLst/>
                  </a:prstGeom>
                  <a:noFill/>
                  <a:ln w="9525">
                    <a:noFill/>
                    <a:miter lim="800000"/>
                    <a:headEnd/>
                    <a:tailEnd/>
                  </a:ln>
                </pic:spPr>
              </pic:pic>
            </a:graphicData>
          </a:graphic>
        </wp:anchor>
      </w:drawing>
    </w:r>
    <w:r w:rsidRPr="002D0989">
      <w:rPr>
        <w:b/>
        <w:i/>
        <w:sz w:val="40"/>
        <w:szCs w:val="40"/>
        <w:lang w:val="en-US"/>
      </w:rPr>
      <w:t>PROX EXPERIENCE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61342"/>
    <w:multiLevelType w:val="hybridMultilevel"/>
    <w:tmpl w:val="D8E67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C53889"/>
    <w:multiLevelType w:val="hybridMultilevel"/>
    <w:tmpl w:val="5BCE4884"/>
    <w:lvl w:ilvl="0" w:tplc="FA90EC22">
      <w:numFmt w:val="bullet"/>
      <w:lvlText w:val=""/>
      <w:lvlJc w:val="left"/>
      <w:pPr>
        <w:ind w:left="1065" w:hanging="360"/>
      </w:pPr>
      <w:rPr>
        <w:rFonts w:ascii="Symbol" w:eastAsia="Calibri" w:hAnsi="Symbol"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
    <w:nsid w:val="1D9E65D1"/>
    <w:multiLevelType w:val="hybridMultilevel"/>
    <w:tmpl w:val="2DF8090E"/>
    <w:lvl w:ilvl="0" w:tplc="49AE1E0C">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20D7BD7"/>
    <w:multiLevelType w:val="hybridMultilevel"/>
    <w:tmpl w:val="95383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5380138"/>
    <w:multiLevelType w:val="hybridMultilevel"/>
    <w:tmpl w:val="273CB3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5840EB"/>
    <w:multiLevelType w:val="hybridMultilevel"/>
    <w:tmpl w:val="95383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AD44E8"/>
    <w:multiLevelType w:val="hybridMultilevel"/>
    <w:tmpl w:val="2DCC65CA"/>
    <w:lvl w:ilvl="0" w:tplc="3C7A8B86">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A433D38"/>
    <w:multiLevelType w:val="hybridMultilevel"/>
    <w:tmpl w:val="95383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C57459D"/>
    <w:multiLevelType w:val="hybridMultilevel"/>
    <w:tmpl w:val="95383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B026150"/>
    <w:multiLevelType w:val="hybridMultilevel"/>
    <w:tmpl w:val="95383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7"/>
  </w:num>
  <w:num w:numId="6">
    <w:abstractNumId w:val="9"/>
  </w:num>
  <w:num w:numId="7">
    <w:abstractNumId w:val="4"/>
  </w:num>
  <w:num w:numId="8">
    <w:abstractNumId w:val="6"/>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6A40B3"/>
    <w:rsid w:val="000630A3"/>
    <w:rsid w:val="00114EDA"/>
    <w:rsid w:val="001205B0"/>
    <w:rsid w:val="001277A3"/>
    <w:rsid w:val="00127A56"/>
    <w:rsid w:val="00131E82"/>
    <w:rsid w:val="00163DA6"/>
    <w:rsid w:val="001849F8"/>
    <w:rsid w:val="001C449E"/>
    <w:rsid w:val="001F69A9"/>
    <w:rsid w:val="002025D8"/>
    <w:rsid w:val="002076EE"/>
    <w:rsid w:val="002443A7"/>
    <w:rsid w:val="00284712"/>
    <w:rsid w:val="002C156B"/>
    <w:rsid w:val="002D0989"/>
    <w:rsid w:val="002D105F"/>
    <w:rsid w:val="002D6C31"/>
    <w:rsid w:val="002D7722"/>
    <w:rsid w:val="002E6EEC"/>
    <w:rsid w:val="003A5DEA"/>
    <w:rsid w:val="003D271C"/>
    <w:rsid w:val="003F2E19"/>
    <w:rsid w:val="004104BE"/>
    <w:rsid w:val="00491C7E"/>
    <w:rsid w:val="004F0211"/>
    <w:rsid w:val="00500BAF"/>
    <w:rsid w:val="00554F8A"/>
    <w:rsid w:val="00577FB2"/>
    <w:rsid w:val="005C32FF"/>
    <w:rsid w:val="005E7B81"/>
    <w:rsid w:val="006224C0"/>
    <w:rsid w:val="00672145"/>
    <w:rsid w:val="006A06F1"/>
    <w:rsid w:val="006A3DE0"/>
    <w:rsid w:val="006A40B3"/>
    <w:rsid w:val="006C5B6F"/>
    <w:rsid w:val="006C5ED0"/>
    <w:rsid w:val="006D67EC"/>
    <w:rsid w:val="007A078F"/>
    <w:rsid w:val="00801809"/>
    <w:rsid w:val="00804852"/>
    <w:rsid w:val="00806D67"/>
    <w:rsid w:val="00822034"/>
    <w:rsid w:val="0088195B"/>
    <w:rsid w:val="008A72C7"/>
    <w:rsid w:val="008B122E"/>
    <w:rsid w:val="008B2AFA"/>
    <w:rsid w:val="008D1A8D"/>
    <w:rsid w:val="00914C18"/>
    <w:rsid w:val="009167AE"/>
    <w:rsid w:val="00936C3B"/>
    <w:rsid w:val="00936D1E"/>
    <w:rsid w:val="00955E51"/>
    <w:rsid w:val="009B2090"/>
    <w:rsid w:val="009E3812"/>
    <w:rsid w:val="00A514C4"/>
    <w:rsid w:val="00A55951"/>
    <w:rsid w:val="00A7278E"/>
    <w:rsid w:val="00A76A72"/>
    <w:rsid w:val="00AF01D4"/>
    <w:rsid w:val="00B912C3"/>
    <w:rsid w:val="00BC0DE5"/>
    <w:rsid w:val="00BD10CB"/>
    <w:rsid w:val="00BE75D4"/>
    <w:rsid w:val="00BF6BA3"/>
    <w:rsid w:val="00C64884"/>
    <w:rsid w:val="00C75A4D"/>
    <w:rsid w:val="00C825B6"/>
    <w:rsid w:val="00CA03AC"/>
    <w:rsid w:val="00CF745B"/>
    <w:rsid w:val="00D4355E"/>
    <w:rsid w:val="00DB5BA8"/>
    <w:rsid w:val="00E42747"/>
    <w:rsid w:val="00E768DF"/>
    <w:rsid w:val="00E85AD3"/>
    <w:rsid w:val="00EF159C"/>
    <w:rsid w:val="00F550BA"/>
    <w:rsid w:val="00F57A7C"/>
    <w:rsid w:val="00F600E9"/>
    <w:rsid w:val="00F926C2"/>
    <w:rsid w:val="00FD523A"/>
    <w:rsid w:val="00FE3D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E6EE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A40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40B3"/>
    <w:rPr>
      <w:rFonts w:ascii="Tahoma" w:hAnsi="Tahoma" w:cs="Tahoma"/>
      <w:sz w:val="16"/>
      <w:szCs w:val="16"/>
    </w:rPr>
  </w:style>
  <w:style w:type="paragraph" w:styleId="Intestazione">
    <w:name w:val="header"/>
    <w:basedOn w:val="Normale"/>
    <w:link w:val="IntestazioneCarattere"/>
    <w:uiPriority w:val="99"/>
    <w:unhideWhenUsed/>
    <w:rsid w:val="002D098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D0989"/>
  </w:style>
  <w:style w:type="paragraph" w:styleId="Pidipagina">
    <w:name w:val="footer"/>
    <w:basedOn w:val="Normale"/>
    <w:link w:val="PidipaginaCarattere"/>
    <w:uiPriority w:val="99"/>
    <w:semiHidden/>
    <w:unhideWhenUsed/>
    <w:rsid w:val="002D098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D0989"/>
  </w:style>
  <w:style w:type="paragraph" w:styleId="Nessunaspaziatura">
    <w:name w:val="No Spacing"/>
    <w:uiPriority w:val="1"/>
    <w:qFormat/>
    <w:rsid w:val="00801809"/>
    <w:pPr>
      <w:spacing w:after="0" w:line="240" w:lineRule="auto"/>
    </w:pPr>
    <w:rPr>
      <w:rFonts w:ascii="Calibri" w:eastAsia="Calibri" w:hAnsi="Calibri" w:cs="Times New Roman"/>
    </w:rPr>
  </w:style>
  <w:style w:type="paragraph" w:styleId="Paragrafoelenco">
    <w:name w:val="List Paragraph"/>
    <w:basedOn w:val="Normale"/>
    <w:uiPriority w:val="34"/>
    <w:qFormat/>
    <w:rsid w:val="003F2E19"/>
    <w:pPr>
      <w:spacing w:after="160" w:line="259" w:lineRule="auto"/>
      <w:ind w:left="720"/>
      <w:contextualSpacing/>
    </w:pPr>
  </w:style>
  <w:style w:type="paragraph" w:styleId="NormaleWeb">
    <w:name w:val="Normal (Web)"/>
    <w:basedOn w:val="Normale"/>
    <w:uiPriority w:val="99"/>
    <w:semiHidden/>
    <w:unhideWhenUsed/>
    <w:rsid w:val="002D6C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D6C31"/>
    <w:rPr>
      <w:b/>
      <w:bCs/>
    </w:rPr>
  </w:style>
  <w:style w:type="character" w:styleId="Enfasicorsivo">
    <w:name w:val="Emphasis"/>
    <w:basedOn w:val="Carpredefinitoparagrafo"/>
    <w:uiPriority w:val="20"/>
    <w:qFormat/>
    <w:rsid w:val="003A5DEA"/>
    <w:rPr>
      <w:i/>
      <w:iCs/>
    </w:rPr>
  </w:style>
</w:styles>
</file>

<file path=word/webSettings.xml><?xml version="1.0" encoding="utf-8"?>
<w:webSettings xmlns:r="http://schemas.openxmlformats.org/officeDocument/2006/relationships" xmlns:w="http://schemas.openxmlformats.org/wordprocessingml/2006/main">
  <w:divs>
    <w:div w:id="165285949">
      <w:bodyDiv w:val="1"/>
      <w:marLeft w:val="0"/>
      <w:marRight w:val="0"/>
      <w:marTop w:val="0"/>
      <w:marBottom w:val="0"/>
      <w:divBdr>
        <w:top w:val="none" w:sz="0" w:space="0" w:color="auto"/>
        <w:left w:val="none" w:sz="0" w:space="0" w:color="auto"/>
        <w:bottom w:val="none" w:sz="0" w:space="0" w:color="auto"/>
        <w:right w:val="none" w:sz="0" w:space="0" w:color="auto"/>
      </w:divBdr>
    </w:div>
    <w:div w:id="411587755">
      <w:bodyDiv w:val="1"/>
      <w:marLeft w:val="0"/>
      <w:marRight w:val="0"/>
      <w:marTop w:val="0"/>
      <w:marBottom w:val="0"/>
      <w:divBdr>
        <w:top w:val="none" w:sz="0" w:space="0" w:color="auto"/>
        <w:left w:val="none" w:sz="0" w:space="0" w:color="auto"/>
        <w:bottom w:val="none" w:sz="0" w:space="0" w:color="auto"/>
        <w:right w:val="none" w:sz="0" w:space="0" w:color="auto"/>
      </w:divBdr>
    </w:div>
    <w:div w:id="933899726">
      <w:bodyDiv w:val="1"/>
      <w:marLeft w:val="0"/>
      <w:marRight w:val="0"/>
      <w:marTop w:val="0"/>
      <w:marBottom w:val="0"/>
      <w:divBdr>
        <w:top w:val="none" w:sz="0" w:space="0" w:color="auto"/>
        <w:left w:val="none" w:sz="0" w:space="0" w:color="auto"/>
        <w:bottom w:val="none" w:sz="0" w:space="0" w:color="auto"/>
        <w:right w:val="none" w:sz="0" w:space="0" w:color="auto"/>
      </w:divBdr>
      <w:divsChild>
        <w:div w:id="106156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2739-7519-45ED-915B-C5FE96CD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1053</Words>
  <Characters>6007</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roberto.fiorini</dc:creator>
  <cp:lastModifiedBy>roberto.fiorini</cp:lastModifiedBy>
  <cp:revision>2</cp:revision>
  <dcterms:created xsi:type="dcterms:W3CDTF">2018-06-14T09:11:00Z</dcterms:created>
  <dcterms:modified xsi:type="dcterms:W3CDTF">2018-06-14T09:11:00Z</dcterms:modified>
</cp:coreProperties>
</file>