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75" w:rsidRDefault="003B1EC6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S.S. PROMOZIONE DELLA SALUTE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114631</wp:posOffset>
            </wp:positionH>
            <wp:positionV relativeFrom="paragraph">
              <wp:posOffset>469</wp:posOffset>
            </wp:positionV>
            <wp:extent cx="549910" cy="505460"/>
            <wp:effectExtent l="0" t="0" r="0" b="0"/>
            <wp:wrapSquare wrapText="bothSides" distT="0" distB="0" distL="114300" distR="114300"/>
            <wp:docPr id="30" name="image2.png" descr="LOGO promozione della salu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promozione della salu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0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Covid &amp; Scuola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Incontri Online rivolti agli insegnanti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anno 2020 - partecipanti = 160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anno 2021 </w:t>
      </w:r>
      <w:r>
        <w:rPr>
          <w:rFonts w:ascii="Calibri" w:eastAsia="Calibri" w:hAnsi="Calibri" w:cs="Calibri"/>
          <w:b/>
          <w:sz w:val="28"/>
          <w:szCs w:val="28"/>
        </w:rPr>
        <w:t>- Partecipanti = 450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Partecipanti totali AS 2020/2021 = 496</w:t>
      </w: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cura di SS Promozione della salute e SS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SC SISP</w:t>
      </w: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Incontro del 19/02/2021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Partecipanti 206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Provenienza</w:t>
      </w: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– Liceo C. Darwin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Rosta – I.C. Buttigliera Alta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– D.D. Marconi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C.D. Collegno III – I. Calvino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C.D. Collegno III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– IC Borgata Paradiso x4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– I.C. Borgata Paradiso, Infanzia “Montessori” x8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– I.C. Di Nanni x4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– IC King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– IIS Curie Vittorini x4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Matteotti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Druento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Druento, Infanzia “Raffaello”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Venaria – Infanzia Gallo </w:t>
      </w:r>
      <w:proofErr w:type="spellStart"/>
      <w:r>
        <w:rPr>
          <w:rFonts w:ascii="Calibri" w:eastAsia="Calibri" w:hAnsi="Calibri" w:cs="Calibri"/>
          <w:sz w:val="22"/>
          <w:szCs w:val="22"/>
        </w:rPr>
        <w:t>Praile</w:t>
      </w:r>
      <w:proofErr w:type="spellEnd"/>
      <w:r>
        <w:rPr>
          <w:rFonts w:ascii="Calibri" w:eastAsia="Calibri" w:hAnsi="Calibri" w:cs="Calibri"/>
          <w:sz w:val="22"/>
          <w:szCs w:val="22"/>
        </w:rPr>
        <w:t>, IC Venaria 1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Venaria – Infanzia De Amicis, IC Venaria 1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- IIS G. Natta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– II. RR. Salotto e Fiorito x6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Airasca, Primaria “Scalenghe”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Airasca x9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IV x6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IV, Infanzia “Baudenasca”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III x9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III, Scuola secondaria “</w:t>
      </w:r>
      <w:proofErr w:type="spellStart"/>
      <w:r>
        <w:rPr>
          <w:rFonts w:ascii="Calibri" w:eastAsia="Calibri" w:hAnsi="Calibri" w:cs="Calibri"/>
          <w:sz w:val="22"/>
          <w:szCs w:val="22"/>
        </w:rPr>
        <w:t>Poet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III, Primaria “Collodi”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Vigone x12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Istituto Immacolata di Pinerolo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Torre Pellice - Liceo Valdese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– Liceo M. Curie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Villar Perosa - I.C. Franc</w:t>
      </w:r>
      <w:r>
        <w:rPr>
          <w:rFonts w:ascii="Calibri" w:eastAsia="Calibri" w:hAnsi="Calibri" w:cs="Calibri"/>
          <w:sz w:val="22"/>
          <w:szCs w:val="22"/>
        </w:rPr>
        <w:t>o Marro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– Liceo Porporato x5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• Pinerolo – I.I.S. Alberti Porro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Materna “San Secondo”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Luserna San Giovanni – Infanzia Sacro Cuore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Orbassano, </w:t>
      </w:r>
      <w:proofErr w:type="spellStart"/>
      <w:r>
        <w:rPr>
          <w:rFonts w:ascii="Calibri" w:eastAsia="Calibri" w:hAnsi="Calibri" w:cs="Calibri"/>
          <w:sz w:val="22"/>
          <w:szCs w:val="22"/>
        </w:rPr>
        <w:t>Amaldi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Sraffa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x11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Di Torino – Secondaria 1° grado “Don Milani”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</w:t>
      </w:r>
      <w:r>
        <w:rPr>
          <w:rFonts w:ascii="Calibri" w:eastAsia="Calibri" w:hAnsi="Calibri" w:cs="Calibri"/>
          <w:sz w:val="22"/>
          <w:szCs w:val="22"/>
        </w:rPr>
        <w:t>C. Beinasco – Gramsci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Borgaretto Beinasco x12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Orbassano 2 x5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Orbassano 2, Scuola Primaria “Rodari”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Orbassano 2, Infanzia “</w:t>
      </w:r>
      <w:proofErr w:type="spellStart"/>
      <w:r>
        <w:rPr>
          <w:rFonts w:ascii="Calibri" w:eastAsia="Calibri" w:hAnsi="Calibri" w:cs="Calibri"/>
          <w:sz w:val="22"/>
          <w:szCs w:val="22"/>
        </w:rPr>
        <w:t>Apriero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Orbassano 1, Infanzia “Andersen” e “Collodi” 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Rivalta x5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Rivalta, Infanzia “Mary </w:t>
      </w:r>
      <w:proofErr w:type="spellStart"/>
      <w:r>
        <w:rPr>
          <w:rFonts w:ascii="Calibri" w:eastAsia="Calibri" w:hAnsi="Calibri" w:cs="Calibri"/>
          <w:sz w:val="22"/>
          <w:szCs w:val="22"/>
        </w:rPr>
        <w:t>Poppins</w:t>
      </w:r>
      <w:proofErr w:type="spellEnd"/>
      <w:r>
        <w:rPr>
          <w:rFonts w:ascii="Calibri" w:eastAsia="Calibri" w:hAnsi="Calibri" w:cs="Calibri"/>
          <w:sz w:val="22"/>
          <w:szCs w:val="22"/>
        </w:rPr>
        <w:t>”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– I.C. Tetti Francesi x17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– I.C. Tetti Francesi, Infanzia “Hansel e Gretel”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– I.C. Tetti Francesi, Infanzia “Munari”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– I.C. Tetti Francesi, Infanzia “Girotondo”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</w:t>
      </w:r>
      <w:r>
        <w:rPr>
          <w:rFonts w:ascii="Calibri" w:eastAsia="Calibri" w:hAnsi="Calibri" w:cs="Calibri"/>
          <w:sz w:val="22"/>
          <w:szCs w:val="22"/>
        </w:rPr>
        <w:t xml:space="preserve"> Volvera x24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Volvera, Infanzia “Rodari”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Oulx – D.D. Lambert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Bussoleno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Caselette x5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Caselette, Infanzia “Val della Torre” x3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Condove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Susa x2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Trofarello</w:t>
      </w: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45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660"/>
      </w:tblGrid>
      <w:tr w:rsidR="00175175">
        <w:trPr>
          <w:trHeight w:val="390"/>
        </w:trPr>
        <w:tc>
          <w:tcPr>
            <w:tcW w:w="388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divisi per Distretto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</w:t>
            </w:r>
          </w:p>
        </w:tc>
      </w:tr>
      <w:tr w:rsidR="00175175">
        <w:trPr>
          <w:trHeight w:val="390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</w:tr>
      <w:tr w:rsidR="00175175">
        <w:trPr>
          <w:trHeight w:val="37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175175">
        <w:trPr>
          <w:trHeight w:val="37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75175">
        <w:trPr>
          <w:trHeight w:val="37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</w:tr>
      <w:tr w:rsidR="00175175">
        <w:trPr>
          <w:trHeight w:val="37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  <w:tr w:rsidR="00175175">
        <w:trPr>
          <w:trHeight w:val="34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Val Susa - Val Sangone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175175">
        <w:trPr>
          <w:trHeight w:val="345"/>
        </w:trPr>
        <w:tc>
          <w:tcPr>
            <w:tcW w:w="388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Incontro 19/03/2021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Partecipanti totali 15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Provenienza</w:t>
      </w:r>
    </w:p>
    <w:p w:rsidR="00175175" w:rsidRDefault="00175175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175175" w:rsidRDefault="003B1EC6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Cercenasco – Scuola primaria I.C. Vigone x6</w:t>
      </w:r>
    </w:p>
    <w:p w:rsidR="00175175" w:rsidRDefault="003B1EC6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Scalenghe - I.C. Airasca</w:t>
      </w:r>
    </w:p>
    <w:p w:rsidR="00175175" w:rsidRDefault="003B1EC6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Pinerolo - I.C. Pinerolo 4</w:t>
      </w:r>
    </w:p>
    <w:p w:rsidR="00175175" w:rsidRDefault="003B1EC6">
      <w:pP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Pinerolo - I.C. Pinerolo 4, Scuola primaria “F. Parri”</w:t>
      </w:r>
    </w:p>
    <w:p w:rsidR="00175175" w:rsidRDefault="00175175">
      <w:pPr>
        <w:rPr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u w:val="single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46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900"/>
      </w:tblGrid>
      <w:tr w:rsidR="00175175">
        <w:trPr>
          <w:trHeight w:val="467"/>
        </w:trPr>
        <w:tc>
          <w:tcPr>
            <w:tcW w:w="376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divisi per Distretto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</w:tr>
      <w:tr w:rsidR="00175175">
        <w:trPr>
          <w:trHeight w:val="45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175175">
        <w:trPr>
          <w:trHeight w:val="25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75175">
        <w:trPr>
          <w:trHeight w:val="43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Val Susa - Val Sangone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75175">
        <w:trPr>
          <w:trHeight w:val="225"/>
        </w:trPr>
        <w:tc>
          <w:tcPr>
            <w:tcW w:w="376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Incontro 23/04/2021</w:t>
      </w:r>
    </w:p>
    <w:p w:rsidR="00175175" w:rsidRDefault="003B1EC6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Partecipanti: 90</w:t>
      </w:r>
    </w:p>
    <w:p w:rsidR="00175175" w:rsidRDefault="003B1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Provenienza</w:t>
      </w:r>
    </w:p>
    <w:p w:rsidR="00175175" w:rsidRDefault="00175175">
      <w:pPr>
        <w:rPr>
          <w:rFonts w:ascii="Calibri" w:eastAsia="Calibri" w:hAnsi="Calibri" w:cs="Calibri"/>
          <w:color w:val="FF0000"/>
          <w:sz w:val="24"/>
          <w:szCs w:val="24"/>
        </w:rPr>
      </w:pP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– I.C. Di Nanni x7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- I.C. Di Nanni, Infanzia “Di Nanni” x6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Grugliasco – I.C. Di Nanni, Infanzia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G.Rodari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- I.C. Di Nanni, Secondaria 1° grado “Europa Unita” x4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- I.C. Gobetti x2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– I.C. Gobetti, infanzia “Andersen”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- I.C. Matteotti x3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- I.C. Matteotti, primaria “Casa del Sole”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– I.C. Borgata Paradiso,</w:t>
      </w:r>
      <w:r>
        <w:rPr>
          <w:rFonts w:ascii="Calibri" w:eastAsia="Calibri" w:hAnsi="Calibri" w:cs="Calibri"/>
          <w:sz w:val="22"/>
          <w:szCs w:val="22"/>
        </w:rPr>
        <w:t xml:space="preserve"> Infanzia "Montessori" x2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Venaria 1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Villar Perosa – I.C. "F. Marro" x2 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Cavour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Cavour, infanzia “Graziella Miglia” x3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Liceo “</w:t>
      </w:r>
      <w:proofErr w:type="spellStart"/>
      <w:r>
        <w:rPr>
          <w:rFonts w:ascii="Calibri" w:eastAsia="Calibri" w:hAnsi="Calibri" w:cs="Calibri"/>
          <w:sz w:val="22"/>
          <w:szCs w:val="22"/>
        </w:rPr>
        <w:t>Buniva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Liceo Scientifico “M. Curie”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3, Infanzia di Riva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Primari</w:t>
      </w:r>
      <w:r>
        <w:rPr>
          <w:rFonts w:ascii="Calibri" w:eastAsia="Calibri" w:hAnsi="Calibri" w:cs="Calibri"/>
          <w:sz w:val="22"/>
          <w:szCs w:val="22"/>
        </w:rPr>
        <w:t>a Sestriere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Airasca 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 x18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I.C. Volvera, Plesso "G. Rodari" x5 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Volvera, primaria “Don Balbiano” x2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Volvera, plesso “Primo Levi”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Volvera, infanzia “Gerbole”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Volvera, Secondaria 1° grado “Campana” x2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Rivalta x3 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Rivalta, Infanzia “Mary </w:t>
      </w:r>
      <w:proofErr w:type="spellStart"/>
      <w:r>
        <w:rPr>
          <w:rFonts w:ascii="Calibri" w:eastAsia="Calibri" w:hAnsi="Calibri" w:cs="Calibri"/>
          <w:sz w:val="22"/>
          <w:szCs w:val="22"/>
        </w:rPr>
        <w:t>Poppins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Borgaretto Beinasco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Borgaretto-Beinasco, primaria “Di Nanni” x3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Borgaretto-Beinasco, primaria “Calvino”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Orbassano 2, Infanzia “Peter Pan”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Caselette x5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</w:t>
      </w:r>
      <w:r>
        <w:rPr>
          <w:rFonts w:ascii="Calibri" w:eastAsia="Calibri" w:hAnsi="Calibri" w:cs="Calibri"/>
          <w:sz w:val="22"/>
          <w:szCs w:val="22"/>
        </w:rPr>
        <w:t>lette, Infanzia “C. Collodi” x2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Oulx - D.D. "P.P. LAMBERT"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Condove - Asilo “A. </w:t>
      </w:r>
      <w:proofErr w:type="spellStart"/>
      <w:r>
        <w:rPr>
          <w:rFonts w:ascii="Calibri" w:eastAsia="Calibri" w:hAnsi="Calibri" w:cs="Calibri"/>
          <w:sz w:val="22"/>
          <w:szCs w:val="22"/>
        </w:rPr>
        <w:t>Perodo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Almese, primaria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Susa</w:t>
      </w:r>
    </w:p>
    <w:p w:rsidR="00175175" w:rsidRDefault="003B1EC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Torino – Primaria</w:t>
      </w: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46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900"/>
      </w:tblGrid>
      <w:tr w:rsidR="00175175">
        <w:trPr>
          <w:trHeight w:val="467"/>
        </w:trPr>
        <w:tc>
          <w:tcPr>
            <w:tcW w:w="376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divisi per Distretto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</w:tr>
      <w:tr w:rsidR="00175175">
        <w:trPr>
          <w:trHeight w:val="45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</w:tr>
      <w:tr w:rsidR="00175175">
        <w:trPr>
          <w:trHeight w:val="25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175175">
        <w:trPr>
          <w:trHeight w:val="43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Val Susa - Val Sangone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175175">
        <w:trPr>
          <w:trHeight w:val="225"/>
        </w:trPr>
        <w:tc>
          <w:tcPr>
            <w:tcW w:w="376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Incontro 21/05/2021</w:t>
      </w:r>
    </w:p>
    <w:p w:rsidR="00175175" w:rsidRDefault="003B1EC6">
      <w:pPr>
        <w:pBdr>
          <w:bottom w:val="single" w:sz="12" w:space="1" w:color="000000"/>
        </w:pBd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Partecipanti: 25</w:t>
      </w:r>
    </w:p>
    <w:p w:rsidR="00175175" w:rsidRDefault="003B1EC6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lastRenderedPageBreak/>
        <w:t>Provenienza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Volvera x7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Orbassano - I.I.S. </w:t>
      </w:r>
      <w:proofErr w:type="spellStart"/>
      <w:r>
        <w:rPr>
          <w:rFonts w:ascii="Calibri" w:eastAsia="Calibri" w:hAnsi="Calibri" w:cs="Calibri"/>
          <w:sz w:val="22"/>
          <w:szCs w:val="22"/>
        </w:rPr>
        <w:t>Amaldi-Sraffa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x4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Luserna San Giovanni x2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Luserna San Giovanni - Scuola "Sacro Cuore" x3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Caselette x2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Susa x2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Rivoli - I.C. Matteotti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Vigone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Pianezza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Almese</w:t>
      </w:r>
    </w:p>
    <w:p w:rsidR="00175175" w:rsidRDefault="003B1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Pinerolo 2, Secondaria "San Secondo"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46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900"/>
      </w:tblGrid>
      <w:tr w:rsidR="00175175">
        <w:trPr>
          <w:trHeight w:val="467"/>
        </w:trPr>
        <w:tc>
          <w:tcPr>
            <w:tcW w:w="376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divisi per Distretto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</w:tr>
      <w:tr w:rsidR="00175175">
        <w:trPr>
          <w:trHeight w:val="45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175175">
        <w:trPr>
          <w:trHeight w:val="25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75175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175175">
        <w:trPr>
          <w:trHeight w:val="43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Val Susa - Val Sangone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5175" w:rsidRDefault="003B1EC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175175" w:rsidRDefault="0017517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Analisi dei dati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Dall’analisi dei report degli incontri, emerge un costante interesse degli insegnanti nell’approfondire le varie tematiche legate al coronavirus. In ogni incontro hanno posto diverse domande e richieste di approfondimento che, talvolta, lasciavano traspari</w:t>
      </w:r>
      <w:r>
        <w:rPr>
          <w:rFonts w:ascii="Calibri" w:eastAsia="Calibri" w:hAnsi="Calibri" w:cs="Calibri"/>
          <w:sz w:val="22"/>
          <w:szCs w:val="22"/>
        </w:rPr>
        <w:t>re tensioni e sentimenti di preoccupazione. Dando le corrette informazioni e rispondendo alle loro domande il progetto ha lavorato proprio in questo senso, permettendo ai partecipanti di far luce sulla confusione generata dalla mole di informazioni, spesso</w:t>
      </w:r>
      <w:r>
        <w:rPr>
          <w:rFonts w:ascii="Calibri" w:eastAsia="Calibri" w:hAnsi="Calibri" w:cs="Calibri"/>
          <w:sz w:val="22"/>
          <w:szCs w:val="22"/>
        </w:rPr>
        <w:t xml:space="preserve"> contrastanti, definita dall’OMS “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Infodemia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”.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partecipazione agli incontri, in termini di presenze, ha avuto risultati altalenanti nel 2021 ma il progetto ha totalizzato una media di </w:t>
      </w:r>
      <w:r>
        <w:rPr>
          <w:rFonts w:ascii="Calibri" w:eastAsia="Calibri" w:hAnsi="Calibri" w:cs="Calibri"/>
          <w:b/>
          <w:sz w:val="22"/>
          <w:szCs w:val="22"/>
        </w:rPr>
        <w:t>82,5 partecipanti per incontro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seguito vengono riportati nel dett</w:t>
      </w:r>
      <w:r>
        <w:rPr>
          <w:rFonts w:ascii="Calibri" w:eastAsia="Calibri" w:hAnsi="Calibri" w:cs="Calibri"/>
          <w:sz w:val="22"/>
          <w:szCs w:val="22"/>
        </w:rPr>
        <w:t>aglio i soggetti e le istituzioni raggiunti: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</w:p>
    <w:p w:rsidR="00175175" w:rsidRDefault="003B1EC6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totale degli insegnanti presenti da gennaio ad aprile 2021 = 3</w:t>
      </w:r>
      <w:r>
        <w:rPr>
          <w:rFonts w:ascii="Calibri" w:eastAsia="Calibri" w:hAnsi="Calibri" w:cs="Calibri"/>
          <w:sz w:val="22"/>
          <w:szCs w:val="22"/>
        </w:rPr>
        <w:t>29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75175" w:rsidRDefault="003B1EC6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Numero totale degli Istituti scolastici coinvolti = </w:t>
      </w:r>
      <w:r>
        <w:rPr>
          <w:rFonts w:ascii="Calibri" w:eastAsia="Calibri" w:hAnsi="Calibri" w:cs="Calibri"/>
          <w:sz w:val="22"/>
          <w:szCs w:val="22"/>
        </w:rPr>
        <w:t>51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75175" w:rsidRDefault="003B1EC6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Istituti scolastici suddivisi per Distretto (vedi Figura 1)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noProof/>
          <w:color w:val="FF0000"/>
          <w:sz w:val="22"/>
          <w:szCs w:val="22"/>
          <w:u w:val="single"/>
        </w:rPr>
        <w:drawing>
          <wp:inline distT="114300" distB="114300" distL="114300" distR="114300">
            <wp:extent cx="6119820" cy="3136900"/>
            <wp:effectExtent l="0" t="0" r="0" b="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13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Figura 1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175175" w:rsidRDefault="003B1EC6">
      <w:pPr>
        <w:tabs>
          <w:tab w:val="left" w:pos="2990"/>
        </w:tabs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Tematiche affrontate</w:t>
      </w:r>
    </w:p>
    <w:p w:rsidR="00175175" w:rsidRDefault="00175175">
      <w:pPr>
        <w:tabs>
          <w:tab w:val="left" w:pos="2990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Gestione del tempo;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Modalità educative per parlare ai bambini della pandemia;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Difficoltà di gestione della DAD;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Difficoltà emotive dei ragazzi;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news sulla pandemia e siti attendibili;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Siti istituzionali per le corrette informazioni;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Pandemic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Fatigue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Vaccinazioni;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Tamponi;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Situazione pandemica e coping;</w:t>
      </w:r>
    </w:p>
    <w:p w:rsidR="00175175" w:rsidRDefault="003B1EC6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Procedure per la quarantena e il contact tracing.</w:t>
      </w:r>
    </w:p>
    <w:sectPr w:rsidR="00175175">
      <w:headerReference w:type="default" r:id="rId10"/>
      <w:footerReference w:type="default" r:id="rId11"/>
      <w:pgSz w:w="11906" w:h="16838"/>
      <w:pgMar w:top="1417" w:right="1134" w:bottom="1134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C6" w:rsidRDefault="003B1EC6">
      <w:r>
        <w:separator/>
      </w:r>
    </w:p>
  </w:endnote>
  <w:endnote w:type="continuationSeparator" w:id="0">
    <w:p w:rsidR="003B1EC6" w:rsidRDefault="003B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175" w:rsidRDefault="003B1E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99706C">
      <w:rPr>
        <w:b/>
        <w:color w:val="000000"/>
        <w:sz w:val="24"/>
        <w:szCs w:val="24"/>
      </w:rPr>
      <w:fldChar w:fldCharType="separate"/>
    </w:r>
    <w:r w:rsidR="0099706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99706C">
      <w:rPr>
        <w:b/>
        <w:color w:val="000000"/>
        <w:sz w:val="24"/>
        <w:szCs w:val="24"/>
      </w:rPr>
      <w:fldChar w:fldCharType="separate"/>
    </w:r>
    <w:r w:rsidR="0099706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>
          <wp:extent cx="6172200" cy="476885"/>
          <wp:effectExtent l="0" t="0" r="0" b="0"/>
          <wp:docPr id="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12" t="-171" r="-12" b="-171"/>
                  <a:stretch>
                    <a:fillRect/>
                  </a:stretch>
                </pic:blipFill>
                <pic:spPr>
                  <a:xfrm>
                    <a:off x="0" y="0"/>
                    <a:ext cx="6172200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ASL TO3 - STRUTTURA SEMPLICE PROMOZIONE DELLA SALUTE</w:t>
    </w:r>
  </w:p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DIRIGENTE RESPONSABILE Dott.ssa Alda COSOLA</w:t>
    </w:r>
  </w:p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indirizzo: Stradale Fenestrelle n. 72-10064 Pinerolo (</w:t>
    </w:r>
    <w:proofErr w:type="gramStart"/>
    <w:r>
      <w:rPr>
        <w:rFonts w:ascii="Arial" w:eastAsia="Arial" w:hAnsi="Arial" w:cs="Arial"/>
        <w:color w:val="000000"/>
        <w:sz w:val="16"/>
        <w:szCs w:val="16"/>
      </w:rPr>
      <w:t xml:space="preserve">TO)   </w:t>
    </w:r>
    <w:proofErr w:type="gramEnd"/>
    <w:r>
      <w:rPr>
        <w:rFonts w:ascii="Arial" w:eastAsia="Arial" w:hAnsi="Arial" w:cs="Arial"/>
        <w:color w:val="000000"/>
        <w:sz w:val="16"/>
        <w:szCs w:val="16"/>
      </w:rPr>
      <w:t>Tel. 0121 23 5122  - Cell. 335 745 9106</w:t>
    </w:r>
  </w:p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acosola@aslto3.piemonte.it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 email : </w:t>
    </w:r>
    <w:hyperlink r:id="rId3">
      <w:r>
        <w:rPr>
          <w:rFonts w:ascii="Arial" w:eastAsia="Arial" w:hAnsi="Arial" w:cs="Arial"/>
          <w:color w:val="0000FF"/>
          <w:sz w:val="16"/>
          <w:szCs w:val="16"/>
          <w:u w:val="single"/>
        </w:rPr>
        <w:t>promozione.salute@aslto3.piemonte.it</w:t>
      </w:r>
    </w:hyperlink>
    <w:r>
      <w:rPr>
        <w:color w:val="000000"/>
      </w:rPr>
      <w:t xml:space="preserve"> </w:t>
    </w:r>
  </w:p>
  <w:p w:rsidR="00175175" w:rsidRDefault="001751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:rsidR="00175175" w:rsidRDefault="001751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C6" w:rsidRDefault="003B1EC6">
      <w:r>
        <w:separator/>
      </w:r>
    </w:p>
  </w:footnote>
  <w:footnote w:type="continuationSeparator" w:id="0">
    <w:p w:rsidR="003B1EC6" w:rsidRDefault="003B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175" w:rsidRDefault="003B1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802269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0" t="-381" r="-48" b="-381"/>
                  <a:stretch>
                    <a:fillRect/>
                  </a:stretch>
                </pic:blipFill>
                <pic:spPr>
                  <a:xfrm>
                    <a:off x="0" y="0"/>
                    <a:ext cx="6120130" cy="802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86B5F"/>
    <w:multiLevelType w:val="multilevel"/>
    <w:tmpl w:val="D37A70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06BFD"/>
    <w:multiLevelType w:val="multilevel"/>
    <w:tmpl w:val="40404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75"/>
    <w:rsid w:val="00175175"/>
    <w:rsid w:val="003B1EC6"/>
    <w:rsid w:val="009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26D42-F2A4-4206-88FB-BE6EA86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F3A"/>
  </w:style>
  <w:style w:type="paragraph" w:styleId="Titolo1">
    <w:name w:val="heading 1"/>
    <w:basedOn w:val="Normale"/>
    <w:next w:val="Normale"/>
    <w:link w:val="Titolo1Carattere"/>
    <w:uiPriority w:val="9"/>
    <w:qFormat/>
    <w:rsid w:val="00525F3A"/>
    <w:pPr>
      <w:keepNext/>
      <w:jc w:val="center"/>
      <w:outlineLvl w:val="0"/>
    </w:pPr>
    <w:rPr>
      <w:rFonts w:ascii="Comic Sans MS" w:hAnsi="Comic Sans MS"/>
      <w:b/>
      <w:color w:val="FF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F3A"/>
    <w:pPr>
      <w:keepNext/>
      <w:ind w:left="-70" w:firstLine="70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F3A"/>
    <w:pPr>
      <w:keepNext/>
      <w:jc w:val="center"/>
      <w:outlineLvl w:val="2"/>
    </w:pPr>
    <w:rPr>
      <w:rFonts w:ascii="Verdana" w:hAnsi="Verdana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F3A"/>
    <w:pPr>
      <w:keepNext/>
      <w:spacing w:before="40" w:after="40"/>
      <w:outlineLvl w:val="3"/>
    </w:pPr>
    <w:rPr>
      <w:rFonts w:ascii="Trebuchet MS" w:hAnsi="Trebuchet MS"/>
      <w:b/>
      <w:sz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F3A"/>
    <w:pPr>
      <w:keepNext/>
      <w:jc w:val="center"/>
      <w:outlineLvl w:val="4"/>
    </w:pPr>
    <w:rPr>
      <w:rFonts w:ascii="Trebuchet MS" w:hAnsi="Trebuchet MS"/>
      <w:b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F3A"/>
    <w:pPr>
      <w:keepNext/>
      <w:spacing w:before="20" w:after="40"/>
      <w:jc w:val="center"/>
      <w:outlineLvl w:val="5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25F3A"/>
    <w:pPr>
      <w:jc w:val="center"/>
    </w:pPr>
    <w:rPr>
      <w:rFonts w:ascii="Verdana" w:hAnsi="Verdana"/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525F3A"/>
    <w:rPr>
      <w:rFonts w:ascii="Comic Sans MS" w:hAnsi="Comic Sans MS"/>
      <w:b/>
      <w:color w:val="FF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5F3A"/>
    <w:rPr>
      <w:rFonts w:ascii="Verdana" w:hAnsi="Verdana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5F3A"/>
    <w:rPr>
      <w:rFonts w:ascii="Verdana" w:hAnsi="Verdana"/>
      <w:b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5F3A"/>
    <w:rPr>
      <w:rFonts w:ascii="Trebuchet MS" w:hAnsi="Trebuchet MS"/>
      <w:b/>
      <w:sz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5F3A"/>
    <w:rPr>
      <w:rFonts w:ascii="Trebuchet MS" w:hAnsi="Trebuchet MS"/>
      <w:b/>
      <w:sz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5F3A"/>
    <w:rPr>
      <w:rFonts w:ascii="Century Gothic" w:hAnsi="Century Gothic"/>
      <w:b/>
      <w:lang w:eastAsia="it-IT"/>
    </w:rPr>
  </w:style>
  <w:style w:type="paragraph" w:styleId="Didascalia">
    <w:name w:val="caption"/>
    <w:basedOn w:val="Normale"/>
    <w:next w:val="Normale"/>
    <w:qFormat/>
    <w:rsid w:val="00525F3A"/>
    <w:pPr>
      <w:jc w:val="center"/>
    </w:pPr>
    <w:rPr>
      <w:rFonts w:ascii="Bookman Old Style" w:hAnsi="Bookman Old Style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5F3A"/>
    <w:rPr>
      <w:rFonts w:ascii="Verdana" w:hAnsi="Verdana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10201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0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A9"/>
    <w:rPr>
      <w:lang w:eastAsia="it-IT"/>
    </w:rPr>
  </w:style>
  <w:style w:type="paragraph" w:styleId="Pidipagina">
    <w:name w:val="footer"/>
    <w:basedOn w:val="Normale"/>
    <w:link w:val="PidipaginaCarattere"/>
    <w:unhideWhenUsed/>
    <w:rsid w:val="003F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15A9"/>
    <w:rPr>
      <w:lang w:eastAsia="it-IT"/>
    </w:rPr>
  </w:style>
  <w:style w:type="character" w:styleId="Collegamentoipertestuale">
    <w:name w:val="Hyperlink"/>
    <w:rsid w:val="003F15A9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zione.salute@aslto3.piemonte.it" TargetMode="External"/><Relationship Id="rId2" Type="http://schemas.openxmlformats.org/officeDocument/2006/relationships/hyperlink" Target="mailto:acosola@aslto3.piemonte.it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um7K6d4FOkiMvyu6hLdv4x2qg==">AMUW2mVnc+BMznjO6rXtlu0eDl7I/iOhJGjQg3RewLJ+ftE5VOlO3vFTYvh+ul/7SlDXkNQFgGNi+pVStkpi6KxO0Goln3eEdrFnr4A3ncdi8gMfFFyhWFE=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ALEXANDRA ALBERTELLI</cp:lastModifiedBy>
  <cp:revision>2</cp:revision>
  <dcterms:created xsi:type="dcterms:W3CDTF">2021-07-27T08:02:00Z</dcterms:created>
  <dcterms:modified xsi:type="dcterms:W3CDTF">2021-07-27T08:02:00Z</dcterms:modified>
</cp:coreProperties>
</file>