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D8F09" w14:textId="22555CD9" w:rsidR="005977CE" w:rsidRPr="001C3747" w:rsidRDefault="005977CE" w:rsidP="005977CE">
      <w:pPr>
        <w:jc w:val="center"/>
        <w:rPr>
          <w:sz w:val="32"/>
          <w:szCs w:val="32"/>
          <w:lang w:val="en-US"/>
        </w:rPr>
      </w:pPr>
      <w:proofErr w:type="spellStart"/>
      <w:r w:rsidRPr="001C3747">
        <w:rPr>
          <w:sz w:val="32"/>
          <w:szCs w:val="32"/>
          <w:lang w:val="en-US"/>
        </w:rPr>
        <w:t>Settembre</w:t>
      </w:r>
      <w:proofErr w:type="spellEnd"/>
      <w:r w:rsidRPr="001C3747">
        <w:rPr>
          <w:sz w:val="32"/>
          <w:szCs w:val="32"/>
          <w:lang w:val="en-US"/>
        </w:rPr>
        <w:t xml:space="preserve"> 2020</w:t>
      </w:r>
    </w:p>
    <w:p w14:paraId="3FD7B16C" w14:textId="50BE45BD" w:rsidR="005977CE" w:rsidRPr="001C3747" w:rsidRDefault="005977CE" w:rsidP="005977CE">
      <w:pPr>
        <w:jc w:val="center"/>
        <w:rPr>
          <w:sz w:val="32"/>
          <w:szCs w:val="32"/>
          <w:lang w:val="en-US"/>
        </w:rPr>
      </w:pPr>
    </w:p>
    <w:p w14:paraId="2E8644C5" w14:textId="7008FCA0" w:rsidR="005977CE" w:rsidRPr="001C3747" w:rsidRDefault="005977CE" w:rsidP="005977CE">
      <w:pPr>
        <w:jc w:val="center"/>
        <w:rPr>
          <w:sz w:val="32"/>
          <w:szCs w:val="32"/>
          <w:lang w:val="en-US"/>
        </w:rPr>
      </w:pPr>
    </w:p>
    <w:p w14:paraId="23D075C5" w14:textId="77777777" w:rsidR="005977CE" w:rsidRPr="001C3747" w:rsidRDefault="005977CE" w:rsidP="005977CE">
      <w:pPr>
        <w:jc w:val="center"/>
        <w:rPr>
          <w:sz w:val="32"/>
          <w:szCs w:val="32"/>
          <w:lang w:val="en-US"/>
        </w:rPr>
      </w:pPr>
    </w:p>
    <w:p w14:paraId="3899CA0D" w14:textId="62510680" w:rsidR="005977CE" w:rsidRPr="001C3747" w:rsidRDefault="005977CE" w:rsidP="005977CE">
      <w:pPr>
        <w:jc w:val="center"/>
        <w:rPr>
          <w:sz w:val="32"/>
          <w:szCs w:val="32"/>
          <w:lang w:val="en-US"/>
        </w:rPr>
      </w:pPr>
      <w:r w:rsidRPr="001C3747">
        <w:rPr>
          <w:sz w:val="32"/>
          <w:szCs w:val="32"/>
          <w:lang w:val="en-US"/>
        </w:rPr>
        <w:t>Outreach Radar</w:t>
      </w:r>
    </w:p>
    <w:p w14:paraId="53AD907C" w14:textId="0E508AC8" w:rsidR="005977CE" w:rsidRPr="001C3747" w:rsidRDefault="005977CE" w:rsidP="005977CE">
      <w:pPr>
        <w:jc w:val="center"/>
        <w:rPr>
          <w:sz w:val="32"/>
          <w:szCs w:val="32"/>
          <w:lang w:val="en-US"/>
        </w:rPr>
      </w:pPr>
      <w:r w:rsidRPr="001C3747">
        <w:rPr>
          <w:sz w:val="32"/>
          <w:szCs w:val="32"/>
          <w:lang w:val="en-US"/>
        </w:rPr>
        <w:t>Outreach sui social network</w:t>
      </w:r>
    </w:p>
    <w:p w14:paraId="666CDD2B" w14:textId="77777777" w:rsidR="005977CE" w:rsidRPr="001C3747" w:rsidRDefault="005977CE" w:rsidP="005977CE">
      <w:pPr>
        <w:jc w:val="center"/>
        <w:rPr>
          <w:sz w:val="32"/>
          <w:szCs w:val="32"/>
          <w:lang w:val="en-US"/>
        </w:rPr>
      </w:pPr>
    </w:p>
    <w:p w14:paraId="5B685A2A" w14:textId="59734F10" w:rsidR="007B6812" w:rsidRDefault="005977CE" w:rsidP="005977CE">
      <w:pPr>
        <w:jc w:val="center"/>
      </w:pPr>
      <w:r w:rsidRPr="005977CE">
        <w:rPr>
          <w:sz w:val="32"/>
          <w:szCs w:val="32"/>
        </w:rPr>
        <w:t>Anno 2020 agosto /dicembre</w:t>
      </w:r>
      <w:r>
        <w:cr/>
      </w:r>
    </w:p>
    <w:p w14:paraId="37AD0E9A" w14:textId="0515F21B" w:rsidR="005977CE" w:rsidRDefault="005977CE" w:rsidP="005977CE">
      <w:pPr>
        <w:jc w:val="center"/>
      </w:pPr>
    </w:p>
    <w:p w14:paraId="35F5A637" w14:textId="2BF64C7F" w:rsidR="005977CE" w:rsidRDefault="005977CE" w:rsidP="005977CE">
      <w:pPr>
        <w:jc w:val="center"/>
      </w:pPr>
    </w:p>
    <w:p w14:paraId="22E166AD" w14:textId="3C2CB9B7" w:rsidR="005977CE" w:rsidRDefault="005977CE" w:rsidP="005977CE">
      <w:pPr>
        <w:jc w:val="center"/>
      </w:pPr>
    </w:p>
    <w:p w14:paraId="7724B503" w14:textId="532CE651" w:rsidR="005977CE" w:rsidRDefault="005977CE" w:rsidP="005977CE">
      <w:pPr>
        <w:rPr>
          <w:b/>
          <w:i/>
          <w:sz w:val="24"/>
          <w:szCs w:val="24"/>
        </w:rPr>
      </w:pPr>
      <w:bookmarkStart w:id="0" w:name="_Hlk62035103"/>
      <w:proofErr w:type="spellStart"/>
      <w:r w:rsidRPr="005977CE">
        <w:rPr>
          <w:b/>
          <w:i/>
          <w:sz w:val="24"/>
          <w:szCs w:val="24"/>
        </w:rPr>
        <w:t>Outreach</w:t>
      </w:r>
      <w:proofErr w:type="spellEnd"/>
      <w:r w:rsidRPr="005977CE">
        <w:rPr>
          <w:b/>
          <w:i/>
          <w:sz w:val="24"/>
          <w:szCs w:val="24"/>
        </w:rPr>
        <w:t xml:space="preserve"> sui social network </w:t>
      </w:r>
    </w:p>
    <w:p w14:paraId="7C8C9EBE" w14:textId="77777777" w:rsidR="00415115" w:rsidRPr="005977CE" w:rsidRDefault="00415115" w:rsidP="005977CE">
      <w:pPr>
        <w:rPr>
          <w:b/>
          <w:i/>
          <w:sz w:val="24"/>
          <w:szCs w:val="24"/>
        </w:rPr>
      </w:pPr>
    </w:p>
    <w:bookmarkEnd w:id="0"/>
    <w:p w14:paraId="56411DD0" w14:textId="33169DEF" w:rsidR="005977CE" w:rsidRPr="005977CE" w:rsidRDefault="005977CE" w:rsidP="005977CE">
      <w:pPr>
        <w:rPr>
          <w:sz w:val="24"/>
          <w:szCs w:val="24"/>
        </w:rPr>
      </w:pPr>
      <w:r w:rsidRPr="005977CE">
        <w:rPr>
          <w:sz w:val="24"/>
          <w:szCs w:val="24"/>
        </w:rPr>
        <w:t xml:space="preserve">Cooperativa Valdocco nell’estate del 2020 ha attivato due pagine sui social network </w:t>
      </w:r>
      <w:proofErr w:type="spellStart"/>
      <w:r w:rsidRPr="005977CE">
        <w:rPr>
          <w:sz w:val="24"/>
          <w:szCs w:val="24"/>
        </w:rPr>
        <w:t>Facebook</w:t>
      </w:r>
      <w:proofErr w:type="spellEnd"/>
      <w:r w:rsidRPr="005977CE">
        <w:rPr>
          <w:sz w:val="24"/>
          <w:szCs w:val="24"/>
        </w:rPr>
        <w:t xml:space="preserve"> ed Instagram (</w:t>
      </w:r>
      <w:proofErr w:type="spellStart"/>
      <w:r w:rsidRPr="005977CE">
        <w:rPr>
          <w:i/>
          <w:sz w:val="24"/>
          <w:szCs w:val="24"/>
        </w:rPr>
        <w:t>outreach</w:t>
      </w:r>
      <w:proofErr w:type="spellEnd"/>
      <w:r w:rsidRPr="005977CE">
        <w:rPr>
          <w:i/>
          <w:sz w:val="24"/>
          <w:szCs w:val="24"/>
        </w:rPr>
        <w:t xml:space="preserve"> </w:t>
      </w:r>
      <w:proofErr w:type="spellStart"/>
      <w:r w:rsidRPr="005977CE">
        <w:rPr>
          <w:i/>
          <w:sz w:val="24"/>
          <w:szCs w:val="24"/>
        </w:rPr>
        <w:t>lavaldocco</w:t>
      </w:r>
      <w:proofErr w:type="spellEnd"/>
      <w:r w:rsidRPr="005977CE">
        <w:rPr>
          <w:sz w:val="24"/>
          <w:szCs w:val="24"/>
        </w:rPr>
        <w:t xml:space="preserve">) per intercettare anche attraverso la rete il target di utenza di riferimento per le attività </w:t>
      </w:r>
      <w:proofErr w:type="spellStart"/>
      <w:r w:rsidRPr="005977CE">
        <w:rPr>
          <w:sz w:val="24"/>
          <w:szCs w:val="24"/>
        </w:rPr>
        <w:t>infopreventive</w:t>
      </w:r>
      <w:proofErr w:type="spellEnd"/>
      <w:r w:rsidRPr="005977CE">
        <w:rPr>
          <w:sz w:val="24"/>
          <w:szCs w:val="24"/>
        </w:rPr>
        <w:t xml:space="preserve"> e di RDD, nei </w:t>
      </w:r>
      <w:proofErr w:type="spellStart"/>
      <w:r w:rsidR="00415115" w:rsidRPr="005977CE">
        <w:rPr>
          <w:sz w:val="24"/>
          <w:szCs w:val="24"/>
        </w:rPr>
        <w:t>Ser.D</w:t>
      </w:r>
      <w:proofErr w:type="spellEnd"/>
      <w:r w:rsidRPr="005977CE">
        <w:rPr>
          <w:sz w:val="24"/>
          <w:szCs w:val="24"/>
        </w:rPr>
        <w:t>, sul territorio e negli istituti scolastici, per le loro famiglie e per la cittadinanza in genere.</w:t>
      </w:r>
    </w:p>
    <w:p w14:paraId="1B2199CB" w14:textId="77777777" w:rsidR="005977CE" w:rsidRPr="005977CE" w:rsidRDefault="005977CE" w:rsidP="005977CE">
      <w:pPr>
        <w:rPr>
          <w:sz w:val="24"/>
          <w:szCs w:val="24"/>
        </w:rPr>
      </w:pPr>
      <w:r w:rsidRPr="005977CE">
        <w:rPr>
          <w:sz w:val="24"/>
          <w:szCs w:val="24"/>
        </w:rPr>
        <w:t xml:space="preserve">Lo sfondo, esplicitato nella descrizione del profilo dei nostri account, è il lavoro di </w:t>
      </w:r>
      <w:proofErr w:type="spellStart"/>
      <w:r w:rsidRPr="005977CE">
        <w:rPr>
          <w:sz w:val="24"/>
          <w:szCs w:val="24"/>
        </w:rPr>
        <w:t>Outreach</w:t>
      </w:r>
      <w:proofErr w:type="spellEnd"/>
      <w:r w:rsidRPr="005977CE">
        <w:rPr>
          <w:sz w:val="24"/>
          <w:szCs w:val="24"/>
        </w:rPr>
        <w:t xml:space="preserve"> portato avanti in sinergia e per conto del Dipartimento Dipendenze dell’ASLTO4</w:t>
      </w:r>
    </w:p>
    <w:p w14:paraId="7315C36E" w14:textId="77777777" w:rsidR="005977CE" w:rsidRPr="005977CE" w:rsidRDefault="005977CE" w:rsidP="005977CE">
      <w:pPr>
        <w:rPr>
          <w:sz w:val="24"/>
          <w:szCs w:val="24"/>
        </w:rPr>
      </w:pPr>
      <w:r w:rsidRPr="005977CE">
        <w:rPr>
          <w:sz w:val="24"/>
          <w:szCs w:val="24"/>
        </w:rPr>
        <w:t>La scelta di utilizzare due canali social distinti va proprio nella direzione di consentirne un accesso diversificato per caratteristiche di utilizzo, stile dell’utenza, generazioni di riferimento e contenuti veicolati.</w:t>
      </w:r>
    </w:p>
    <w:p w14:paraId="24F74621" w14:textId="77777777" w:rsidR="005977CE" w:rsidRPr="005977CE" w:rsidRDefault="005977CE" w:rsidP="005977CE">
      <w:pPr>
        <w:rPr>
          <w:sz w:val="24"/>
          <w:szCs w:val="24"/>
        </w:rPr>
      </w:pPr>
      <w:r w:rsidRPr="005977CE">
        <w:rPr>
          <w:sz w:val="24"/>
          <w:szCs w:val="24"/>
        </w:rPr>
        <w:t xml:space="preserve">In linea con le esperienze nazionali ed internazionali, la rete si rivela essere un ottimo strumento per informare, creare relazioni, legami terapeutici formali od informali anche attraverso il </w:t>
      </w:r>
      <w:proofErr w:type="spellStart"/>
      <w:r w:rsidRPr="005977CE">
        <w:rPr>
          <w:sz w:val="24"/>
          <w:szCs w:val="24"/>
        </w:rPr>
        <w:t>gaming</w:t>
      </w:r>
      <w:proofErr w:type="spellEnd"/>
      <w:r w:rsidRPr="005977CE">
        <w:rPr>
          <w:sz w:val="24"/>
          <w:szCs w:val="24"/>
        </w:rPr>
        <w:t>, veicolare contenuti in direzione della cittadinanza su tematiche sensibili e, nel nostro specifico, legate al consumo di sostanze stupefacenti legali ed illegali, alle dipendenze in genere (anche quelle generate dallo stesso web), ai comportamenti sessuali a rischio.</w:t>
      </w:r>
    </w:p>
    <w:p w14:paraId="3D4A1A82" w14:textId="256418B6" w:rsidR="005977CE" w:rsidRPr="005977CE" w:rsidRDefault="005977CE" w:rsidP="005977CE">
      <w:pPr>
        <w:rPr>
          <w:sz w:val="24"/>
          <w:szCs w:val="24"/>
        </w:rPr>
      </w:pPr>
      <w:r w:rsidRPr="005977CE">
        <w:rPr>
          <w:sz w:val="24"/>
          <w:szCs w:val="24"/>
        </w:rPr>
        <w:t xml:space="preserve">Attivo all’interno dei social è anche lo spazio del sostegno a distanza, declinato come momento settimanale </w:t>
      </w:r>
      <w:r w:rsidRPr="005977CE">
        <w:rPr>
          <w:i/>
          <w:sz w:val="24"/>
          <w:szCs w:val="24"/>
        </w:rPr>
        <w:t>serale</w:t>
      </w:r>
      <w:r w:rsidRPr="005977CE">
        <w:rPr>
          <w:sz w:val="24"/>
          <w:szCs w:val="24"/>
        </w:rPr>
        <w:t xml:space="preserve"> in cui lo studente, il familiare, ha la possibilità di trovare un ascolto professionale e modulato sull’esigenza contingente (contenimento del </w:t>
      </w:r>
      <w:proofErr w:type="spellStart"/>
      <w:r w:rsidRPr="005977CE">
        <w:rPr>
          <w:sz w:val="24"/>
          <w:szCs w:val="24"/>
        </w:rPr>
        <w:t>craving</w:t>
      </w:r>
      <w:proofErr w:type="spellEnd"/>
      <w:r w:rsidRPr="005977CE">
        <w:rPr>
          <w:sz w:val="24"/>
          <w:szCs w:val="24"/>
        </w:rPr>
        <w:t>, risposta alla solitudine, curiosità), al di fuori dei canali tradizionali ed istituzionali (la scuola, l’ambulatorio) e relativi orari.</w:t>
      </w:r>
    </w:p>
    <w:p w14:paraId="5EE7C1BE" w14:textId="5C6B6709" w:rsidR="005977CE" w:rsidRPr="005977CE" w:rsidRDefault="005977CE" w:rsidP="005977CE">
      <w:pPr>
        <w:rPr>
          <w:sz w:val="24"/>
          <w:szCs w:val="24"/>
        </w:rPr>
      </w:pPr>
      <w:r w:rsidRPr="005977CE">
        <w:rPr>
          <w:sz w:val="24"/>
          <w:szCs w:val="24"/>
        </w:rPr>
        <w:t xml:space="preserve">La fase emergenziale che stiamo vivendo ha accelerato la risposta al bisogno di relazione, informazione e vicinanza professionale emergente dai territori, dagli ambulatori, dalle scuole, che i vincoli di sicurezza legati al </w:t>
      </w:r>
      <w:proofErr w:type="spellStart"/>
      <w:r w:rsidRPr="005977CE">
        <w:rPr>
          <w:sz w:val="24"/>
          <w:szCs w:val="24"/>
        </w:rPr>
        <w:t>Covid</w:t>
      </w:r>
      <w:proofErr w:type="spellEnd"/>
      <w:r w:rsidRPr="005977CE">
        <w:rPr>
          <w:sz w:val="24"/>
          <w:szCs w:val="24"/>
        </w:rPr>
        <w:t xml:space="preserve"> hanno inevitabilmente frenato. Una risposta </w:t>
      </w:r>
      <w:r w:rsidRPr="005977CE">
        <w:rPr>
          <w:i/>
          <w:sz w:val="24"/>
          <w:szCs w:val="24"/>
        </w:rPr>
        <w:t>digitale</w:t>
      </w:r>
      <w:r w:rsidRPr="005977CE">
        <w:rPr>
          <w:sz w:val="24"/>
          <w:szCs w:val="24"/>
        </w:rPr>
        <w:t xml:space="preserve"> che non sostituisce ma integra, affianca e </w:t>
      </w:r>
      <w:r w:rsidR="00415115" w:rsidRPr="005977CE">
        <w:rPr>
          <w:sz w:val="24"/>
          <w:szCs w:val="24"/>
        </w:rPr>
        <w:t>perché</w:t>
      </w:r>
      <w:r w:rsidRPr="005977CE">
        <w:rPr>
          <w:sz w:val="24"/>
          <w:szCs w:val="24"/>
        </w:rPr>
        <w:t xml:space="preserve"> no favorisce quella tradizionale/</w:t>
      </w:r>
      <w:r w:rsidRPr="005977CE">
        <w:rPr>
          <w:i/>
          <w:sz w:val="24"/>
          <w:szCs w:val="24"/>
        </w:rPr>
        <w:t>analogica.</w:t>
      </w:r>
      <w:r w:rsidRPr="005977CE">
        <w:rPr>
          <w:sz w:val="24"/>
          <w:szCs w:val="24"/>
        </w:rPr>
        <w:t xml:space="preserve"> </w:t>
      </w:r>
    </w:p>
    <w:p w14:paraId="1ADD642B" w14:textId="40C5668B" w:rsidR="005977CE" w:rsidRDefault="005977CE" w:rsidP="005977CE">
      <w:pPr>
        <w:jc w:val="both"/>
        <w:rPr>
          <w:sz w:val="24"/>
          <w:szCs w:val="24"/>
        </w:rPr>
      </w:pPr>
    </w:p>
    <w:p w14:paraId="6FFBAE8C" w14:textId="0B1DA114" w:rsidR="005977CE" w:rsidRPr="005977CE" w:rsidRDefault="00AA0A37" w:rsidP="005977CE">
      <w:pPr>
        <w:jc w:val="both"/>
        <w:rPr>
          <w:sz w:val="24"/>
          <w:szCs w:val="24"/>
        </w:rPr>
      </w:pPr>
      <w:r>
        <w:rPr>
          <w:sz w:val="24"/>
          <w:szCs w:val="24"/>
        </w:rPr>
        <w:t>Ad oggi, s</w:t>
      </w:r>
      <w:bookmarkStart w:id="1" w:name="_GoBack"/>
      <w:bookmarkEnd w:id="1"/>
      <w:r w:rsidR="007319BC">
        <w:rPr>
          <w:sz w:val="24"/>
          <w:szCs w:val="24"/>
        </w:rPr>
        <w:t xml:space="preserve">ono stati raggiunti 277 contatti, per 50 ore d’interventi on line da due educatori professionali della </w:t>
      </w:r>
      <w:r w:rsidR="001C3747">
        <w:rPr>
          <w:sz w:val="24"/>
          <w:szCs w:val="24"/>
        </w:rPr>
        <w:t xml:space="preserve">Cooperativa Animazione Valdocco operanti nell’area progettuale del territorio di Chivasso. </w:t>
      </w:r>
    </w:p>
    <w:sectPr w:rsidR="005977CE" w:rsidRPr="005977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7B"/>
    <w:rsid w:val="001C3747"/>
    <w:rsid w:val="00415115"/>
    <w:rsid w:val="00573D7B"/>
    <w:rsid w:val="005977CE"/>
    <w:rsid w:val="007319BC"/>
    <w:rsid w:val="007B6812"/>
    <w:rsid w:val="00AA0A37"/>
    <w:rsid w:val="00F87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8614"/>
  <w15:chartTrackingRefBased/>
  <w15:docId w15:val="{47BBCF61-3A96-43E9-AD96-B420575A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7506"/>
  </w:style>
  <w:style w:type="paragraph" w:styleId="Titolo1">
    <w:name w:val="heading 1"/>
    <w:basedOn w:val="Normale"/>
    <w:next w:val="Normale"/>
    <w:link w:val="Titolo1Carattere"/>
    <w:uiPriority w:val="9"/>
    <w:qFormat/>
    <w:rsid w:val="00F87506"/>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F87506"/>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F87506"/>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F87506"/>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F87506"/>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rsid w:val="00F8750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7506"/>
    <w:rPr>
      <w:b/>
      <w:sz w:val="48"/>
      <w:szCs w:val="48"/>
    </w:rPr>
  </w:style>
  <w:style w:type="character" w:customStyle="1" w:styleId="Titolo2Carattere">
    <w:name w:val="Titolo 2 Carattere"/>
    <w:basedOn w:val="Carpredefinitoparagrafo"/>
    <w:link w:val="Titolo2"/>
    <w:uiPriority w:val="9"/>
    <w:semiHidden/>
    <w:rsid w:val="00F87506"/>
    <w:rPr>
      <w:b/>
      <w:sz w:val="36"/>
      <w:szCs w:val="36"/>
    </w:rPr>
  </w:style>
  <w:style w:type="character" w:customStyle="1" w:styleId="Titolo3Carattere">
    <w:name w:val="Titolo 3 Carattere"/>
    <w:basedOn w:val="Carpredefinitoparagrafo"/>
    <w:link w:val="Titolo3"/>
    <w:uiPriority w:val="9"/>
    <w:semiHidden/>
    <w:rsid w:val="00F87506"/>
    <w:rPr>
      <w:b/>
      <w:sz w:val="28"/>
      <w:szCs w:val="28"/>
    </w:rPr>
  </w:style>
  <w:style w:type="character" w:customStyle="1" w:styleId="Titolo4Carattere">
    <w:name w:val="Titolo 4 Carattere"/>
    <w:basedOn w:val="Carpredefinitoparagrafo"/>
    <w:link w:val="Titolo4"/>
    <w:uiPriority w:val="9"/>
    <w:semiHidden/>
    <w:rsid w:val="00F87506"/>
    <w:rPr>
      <w:b/>
      <w:sz w:val="24"/>
      <w:szCs w:val="24"/>
    </w:rPr>
  </w:style>
  <w:style w:type="character" w:customStyle="1" w:styleId="Titolo5Carattere">
    <w:name w:val="Titolo 5 Carattere"/>
    <w:basedOn w:val="Carpredefinitoparagrafo"/>
    <w:link w:val="Titolo5"/>
    <w:uiPriority w:val="9"/>
    <w:semiHidden/>
    <w:rsid w:val="00F87506"/>
    <w:rPr>
      <w:b/>
      <w:sz w:val="22"/>
      <w:szCs w:val="22"/>
    </w:rPr>
  </w:style>
  <w:style w:type="character" w:customStyle="1" w:styleId="Titolo6Carattere">
    <w:name w:val="Titolo 6 Carattere"/>
    <w:basedOn w:val="Carpredefinitoparagrafo"/>
    <w:link w:val="Titolo6"/>
    <w:uiPriority w:val="9"/>
    <w:semiHidden/>
    <w:rsid w:val="00F87506"/>
    <w:rPr>
      <w:b/>
    </w:rPr>
  </w:style>
  <w:style w:type="paragraph" w:styleId="Titolo">
    <w:name w:val="Title"/>
    <w:basedOn w:val="Normale"/>
    <w:next w:val="Normale"/>
    <w:link w:val="TitoloCarattere"/>
    <w:uiPriority w:val="10"/>
    <w:qFormat/>
    <w:rsid w:val="00F87506"/>
    <w:pPr>
      <w:keepNext/>
      <w:keepLines/>
      <w:spacing w:before="480" w:after="120"/>
    </w:pPr>
    <w:rPr>
      <w:b/>
      <w:sz w:val="72"/>
      <w:szCs w:val="72"/>
    </w:rPr>
  </w:style>
  <w:style w:type="character" w:customStyle="1" w:styleId="TitoloCarattere">
    <w:name w:val="Titolo Carattere"/>
    <w:basedOn w:val="Carpredefinitoparagrafo"/>
    <w:link w:val="Titolo"/>
    <w:uiPriority w:val="10"/>
    <w:rsid w:val="00F87506"/>
    <w:rPr>
      <w:b/>
      <w:sz w:val="72"/>
      <w:szCs w:val="72"/>
    </w:rPr>
  </w:style>
  <w:style w:type="paragraph" w:styleId="Sottotitolo">
    <w:name w:val="Subtitle"/>
    <w:basedOn w:val="Normale"/>
    <w:next w:val="Normale"/>
    <w:link w:val="SottotitoloCarattere"/>
    <w:uiPriority w:val="11"/>
    <w:qFormat/>
    <w:rsid w:val="00F87506"/>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F8750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2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rama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Maria Beatrice Zumaglino</dc:creator>
  <cp:keywords/>
  <dc:description/>
  <cp:lastModifiedBy>guido serra</cp:lastModifiedBy>
  <cp:revision>6</cp:revision>
  <dcterms:created xsi:type="dcterms:W3CDTF">2021-01-20T10:33:00Z</dcterms:created>
  <dcterms:modified xsi:type="dcterms:W3CDTF">2021-01-20T11:06:00Z</dcterms:modified>
</cp:coreProperties>
</file>