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FF" w:rsidRPr="00AE5AD3" w:rsidRDefault="004E23FF" w:rsidP="004E23FF">
      <w:pPr>
        <w:pStyle w:val="Paragrafoelenco"/>
        <w:ind w:left="0"/>
        <w:rPr>
          <w:rFonts w:asciiTheme="minorHAnsi" w:hAnsiTheme="minorHAnsi"/>
          <w:b/>
          <w:i/>
          <w:sz w:val="20"/>
          <w:szCs w:val="20"/>
        </w:rPr>
      </w:pPr>
      <w:r w:rsidRPr="00AE5AD3">
        <w:rPr>
          <w:rFonts w:asciiTheme="minorHAnsi" w:hAnsiTheme="minorHAnsi"/>
          <w:b/>
          <w:i/>
          <w:sz w:val="20"/>
          <w:szCs w:val="20"/>
        </w:rPr>
        <w:t>II</w:t>
      </w:r>
      <w:r w:rsidR="00A91CE0" w:rsidRPr="00AE5AD3">
        <w:rPr>
          <w:rFonts w:asciiTheme="minorHAnsi" w:hAnsiTheme="minorHAnsi"/>
          <w:b/>
          <w:i/>
          <w:sz w:val="20"/>
          <w:szCs w:val="20"/>
        </w:rPr>
        <w:t xml:space="preserve"> incontro: </w:t>
      </w:r>
      <w:r w:rsidR="00B108FA" w:rsidRPr="00AE5AD3">
        <w:rPr>
          <w:rFonts w:asciiTheme="minorHAnsi" w:hAnsiTheme="minorHAnsi"/>
          <w:b/>
          <w:i/>
          <w:sz w:val="20"/>
          <w:szCs w:val="20"/>
        </w:rPr>
        <w:t>MISSION IM-POSSIBLE</w:t>
      </w:r>
    </w:p>
    <w:tbl>
      <w:tblPr>
        <w:tblW w:w="1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8455"/>
        <w:gridCol w:w="1260"/>
      </w:tblGrid>
      <w:tr w:rsidR="00B173A3" w:rsidRPr="00AE5AD3" w:rsidTr="00B173A3">
        <w:tc>
          <w:tcPr>
            <w:tcW w:w="4788" w:type="dxa"/>
          </w:tcPr>
          <w:p w:rsidR="00B173A3" w:rsidRPr="00AE5AD3" w:rsidRDefault="00B173A3" w:rsidP="00A91CE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E5AD3">
              <w:rPr>
                <w:rFonts w:asciiTheme="minorHAnsi" w:hAnsiTheme="minorHAnsi"/>
                <w:b/>
                <w:sz w:val="20"/>
                <w:szCs w:val="20"/>
              </w:rPr>
              <w:t>OBIETTIVI</w:t>
            </w:r>
          </w:p>
        </w:tc>
        <w:tc>
          <w:tcPr>
            <w:tcW w:w="8455" w:type="dxa"/>
          </w:tcPr>
          <w:p w:rsidR="00B173A3" w:rsidRPr="00AE5AD3" w:rsidRDefault="00B173A3" w:rsidP="00A91CE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E5AD3">
              <w:rPr>
                <w:rFonts w:asciiTheme="minorHAnsi" w:hAnsiTheme="minorHAnsi"/>
                <w:b/>
                <w:sz w:val="20"/>
                <w:szCs w:val="20"/>
              </w:rPr>
              <w:t>AZIONI / STRUMENTI</w:t>
            </w:r>
          </w:p>
        </w:tc>
        <w:tc>
          <w:tcPr>
            <w:tcW w:w="1260" w:type="dxa"/>
          </w:tcPr>
          <w:p w:rsidR="00B173A3" w:rsidRPr="00AE5AD3" w:rsidRDefault="00B173A3" w:rsidP="00A91CE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E5AD3">
              <w:rPr>
                <w:rFonts w:asciiTheme="minorHAnsi" w:hAnsiTheme="minorHAnsi"/>
                <w:b/>
                <w:sz w:val="20"/>
                <w:szCs w:val="20"/>
              </w:rPr>
              <w:t>TEMPI</w:t>
            </w:r>
          </w:p>
        </w:tc>
      </w:tr>
      <w:tr w:rsidR="00B173A3" w:rsidRPr="00AE5AD3" w:rsidTr="00B173A3">
        <w:tc>
          <w:tcPr>
            <w:tcW w:w="4788" w:type="dxa"/>
          </w:tcPr>
          <w:p w:rsidR="00B173A3" w:rsidRPr="00AE5AD3" w:rsidRDefault="00B173A3" w:rsidP="0097625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B173A3" w:rsidRPr="00AE5AD3" w:rsidRDefault="00B173A3" w:rsidP="0097625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E5AD3">
              <w:rPr>
                <w:rFonts w:asciiTheme="minorHAnsi" w:hAnsiTheme="minorHAnsi"/>
                <w:sz w:val="20"/>
                <w:szCs w:val="20"/>
              </w:rPr>
              <w:t>Favorire la fase di riscaldamento creando un clima di condivisione.</w:t>
            </w:r>
          </w:p>
        </w:tc>
        <w:tc>
          <w:tcPr>
            <w:tcW w:w="8455" w:type="dxa"/>
          </w:tcPr>
          <w:p w:rsidR="00B173A3" w:rsidRPr="00AE5AD3" w:rsidRDefault="00B173A3" w:rsidP="00976250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B173A3" w:rsidRPr="00AE5AD3" w:rsidRDefault="00B36FE8" w:rsidP="00976250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E5AD3">
              <w:rPr>
                <w:rFonts w:asciiTheme="minorHAnsi" w:hAnsiTheme="minorHAnsi"/>
                <w:sz w:val="20"/>
                <w:szCs w:val="20"/>
              </w:rPr>
              <w:t>Gioco</w:t>
            </w:r>
            <w:r w:rsidR="00B173A3" w:rsidRPr="00AE5AD3">
              <w:rPr>
                <w:rFonts w:asciiTheme="minorHAnsi" w:hAnsiTheme="minorHAnsi"/>
                <w:sz w:val="20"/>
                <w:szCs w:val="20"/>
              </w:rPr>
              <w:t>: nome e sensazione/commento/immagine sull’incontro precedente</w:t>
            </w:r>
          </w:p>
          <w:p w:rsidR="00B173A3" w:rsidRPr="00AE5AD3" w:rsidRDefault="00B173A3" w:rsidP="00976250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B173A3" w:rsidRPr="00AE5AD3" w:rsidRDefault="00B173A3" w:rsidP="00A91C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B173A3" w:rsidRPr="00AE5AD3" w:rsidRDefault="00B36FE8" w:rsidP="00A91C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E5AD3">
              <w:rPr>
                <w:rFonts w:asciiTheme="minorHAnsi" w:hAnsiTheme="minorHAnsi"/>
                <w:sz w:val="20"/>
                <w:szCs w:val="20"/>
              </w:rPr>
              <w:t xml:space="preserve"> 10</w:t>
            </w:r>
            <w:r w:rsidR="00B173A3" w:rsidRPr="00AE5AD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B173A3" w:rsidRPr="00AE5AD3">
              <w:rPr>
                <w:rFonts w:asciiTheme="minorHAnsi" w:hAnsiTheme="minorHAnsi"/>
                <w:sz w:val="20"/>
                <w:szCs w:val="20"/>
              </w:rPr>
              <w:t>min</w:t>
            </w:r>
            <w:proofErr w:type="spellEnd"/>
          </w:p>
        </w:tc>
      </w:tr>
      <w:tr w:rsidR="00B173A3" w:rsidRPr="00AE5AD3" w:rsidTr="00B173A3">
        <w:tc>
          <w:tcPr>
            <w:tcW w:w="4788" w:type="dxa"/>
          </w:tcPr>
          <w:p w:rsidR="00B173A3" w:rsidRPr="00AE5AD3" w:rsidRDefault="00B173A3" w:rsidP="0097625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55" w:type="dxa"/>
          </w:tcPr>
          <w:p w:rsidR="00B173A3" w:rsidRPr="00AE5AD3" w:rsidRDefault="00B173A3" w:rsidP="00AE5AD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B173A3" w:rsidRPr="00AE5AD3" w:rsidRDefault="00B173A3" w:rsidP="0097625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73A3" w:rsidRPr="00AE5AD3" w:rsidTr="00B173A3">
        <w:tc>
          <w:tcPr>
            <w:tcW w:w="4788" w:type="dxa"/>
          </w:tcPr>
          <w:p w:rsidR="00B173A3" w:rsidRPr="00AE5AD3" w:rsidRDefault="00B173A3" w:rsidP="0097625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E5AD3">
              <w:rPr>
                <w:rFonts w:asciiTheme="minorHAnsi" w:hAnsiTheme="minorHAnsi"/>
                <w:sz w:val="20"/>
                <w:szCs w:val="20"/>
              </w:rPr>
              <w:t>Portare la riflessione sui fattori di protezione.</w:t>
            </w:r>
          </w:p>
        </w:tc>
        <w:tc>
          <w:tcPr>
            <w:tcW w:w="8455" w:type="dxa"/>
          </w:tcPr>
          <w:p w:rsidR="0064421F" w:rsidRPr="00AE5AD3" w:rsidRDefault="00B173A3" w:rsidP="00976250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E5AD3">
              <w:rPr>
                <w:rFonts w:asciiTheme="minorHAnsi" w:hAnsiTheme="minorHAnsi"/>
                <w:b/>
                <w:sz w:val="20"/>
                <w:szCs w:val="20"/>
              </w:rPr>
              <w:t>Si costruisce il Mandala della classe</w:t>
            </w:r>
            <w:r w:rsidRPr="00AE5AD3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:rsidR="0064421F" w:rsidRPr="00AE5AD3" w:rsidRDefault="00B173A3" w:rsidP="00976250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E5AD3">
              <w:rPr>
                <w:rFonts w:asciiTheme="minorHAnsi" w:hAnsiTheme="minorHAnsi"/>
                <w:sz w:val="20"/>
                <w:szCs w:val="20"/>
              </w:rPr>
              <w:t>Ogni ragazzo scrive in un post-it</w:t>
            </w:r>
            <w:r w:rsidR="00DD41BD" w:rsidRPr="00AE5AD3">
              <w:rPr>
                <w:rFonts w:asciiTheme="minorHAnsi" w:hAnsiTheme="minorHAnsi"/>
                <w:sz w:val="20"/>
                <w:szCs w:val="20"/>
              </w:rPr>
              <w:t xml:space="preserve">: “Qualcosa di rischioso che mi </w:t>
            </w:r>
            <w:r w:rsidRPr="00AE5AD3">
              <w:rPr>
                <w:rFonts w:asciiTheme="minorHAnsi" w:hAnsiTheme="minorHAnsi"/>
                <w:sz w:val="20"/>
                <w:szCs w:val="20"/>
              </w:rPr>
              <w:t xml:space="preserve">piacerebbe fare” (si può scrivere questa domanda in una slide da proiettare). </w:t>
            </w:r>
          </w:p>
          <w:p w:rsidR="0064421F" w:rsidRPr="00AE5AD3" w:rsidRDefault="00B173A3" w:rsidP="00976250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E5AD3">
              <w:rPr>
                <w:rFonts w:asciiTheme="minorHAnsi" w:hAnsiTheme="minorHAnsi"/>
                <w:sz w:val="20"/>
                <w:szCs w:val="20"/>
              </w:rPr>
              <w:t>Ovviamente si accetta qualunque comportamento scrivano senza esprimere giudizi.</w:t>
            </w:r>
          </w:p>
          <w:p w:rsidR="0064421F" w:rsidRPr="00AE5AD3" w:rsidRDefault="00B173A3" w:rsidP="00976250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E5AD3">
              <w:rPr>
                <w:rFonts w:asciiTheme="minorHAnsi" w:hAnsiTheme="minorHAnsi"/>
                <w:sz w:val="20"/>
                <w:szCs w:val="20"/>
              </w:rPr>
              <w:t xml:space="preserve">Noi prepariamo precedentemente un cartellone in cui abbiamo disegnato il mandala del rischio dove ogni ragazzo andrà ad attaccare il proprio post-it. </w:t>
            </w:r>
          </w:p>
          <w:p w:rsidR="00B173A3" w:rsidRPr="00AE5AD3" w:rsidRDefault="00B173A3" w:rsidP="00976250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E5AD3">
              <w:rPr>
                <w:rFonts w:asciiTheme="minorHAnsi" w:hAnsiTheme="minorHAnsi"/>
                <w:sz w:val="20"/>
                <w:szCs w:val="20"/>
              </w:rPr>
              <w:t>Si spiega loro che il centro del mandala rappresenta il comportamento più rischioso e l’esterno quello meno rischioso. Devono quindi scegliere dove attaccare il proprio post-it.</w:t>
            </w:r>
          </w:p>
          <w:p w:rsidR="00B173A3" w:rsidRPr="00AE5AD3" w:rsidRDefault="00B173A3" w:rsidP="00976250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E5AD3">
              <w:rPr>
                <w:rFonts w:asciiTheme="minorHAnsi" w:hAnsiTheme="minorHAnsi"/>
                <w:sz w:val="20"/>
                <w:szCs w:val="20"/>
              </w:rPr>
              <w:t>A questo punto si scelgono i 3 o 4 comportamenti più vicini al centro per lavorare con i cartelloni.</w:t>
            </w:r>
          </w:p>
          <w:p w:rsidR="00B173A3" w:rsidRPr="00AE5AD3" w:rsidRDefault="00B173A3" w:rsidP="00976250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E5AD3">
              <w:rPr>
                <w:rFonts w:asciiTheme="minorHAnsi" w:hAnsiTheme="minorHAnsi"/>
                <w:sz w:val="20"/>
                <w:szCs w:val="20"/>
              </w:rPr>
              <w:t>Prepariamo 4 cartelloni (</w:t>
            </w:r>
            <w:r w:rsidR="009D592F" w:rsidRPr="00AE5AD3">
              <w:rPr>
                <w:rFonts w:asciiTheme="minorHAnsi" w:hAnsiTheme="minorHAnsi"/>
                <w:sz w:val="20"/>
                <w:szCs w:val="20"/>
              </w:rPr>
              <w:t xml:space="preserve">1 </w:t>
            </w:r>
            <w:r w:rsidRPr="00AE5AD3">
              <w:rPr>
                <w:rFonts w:asciiTheme="minorHAnsi" w:hAnsiTheme="minorHAnsi"/>
                <w:sz w:val="20"/>
                <w:szCs w:val="20"/>
              </w:rPr>
              <w:t xml:space="preserve">per ogni gruppo formato) con </w:t>
            </w:r>
            <w:r w:rsidR="009D592F" w:rsidRPr="00AE5AD3">
              <w:rPr>
                <w:rFonts w:asciiTheme="minorHAnsi" w:hAnsiTheme="minorHAnsi"/>
                <w:sz w:val="20"/>
                <w:szCs w:val="20"/>
              </w:rPr>
              <w:t>il comportamento a rischio scelto</w:t>
            </w:r>
            <w:r w:rsidR="000143D3" w:rsidRPr="00AE5AD3">
              <w:rPr>
                <w:rFonts w:asciiTheme="minorHAnsi" w:hAnsiTheme="minorHAnsi"/>
                <w:sz w:val="20"/>
                <w:szCs w:val="20"/>
              </w:rPr>
              <w:t xml:space="preserve"> (scriverlo come titolo)</w:t>
            </w:r>
            <w:r w:rsidR="009D592F" w:rsidRPr="00AE5AD3">
              <w:rPr>
                <w:rFonts w:asciiTheme="minorHAnsi" w:hAnsiTheme="minorHAnsi"/>
                <w:sz w:val="20"/>
                <w:szCs w:val="20"/>
              </w:rPr>
              <w:t xml:space="preserve">, magari si riportano anche i post-it. Fornire su un foglio a parte le domande o presentarle in </w:t>
            </w:r>
            <w:r w:rsidR="0064421F" w:rsidRPr="00AE5AD3">
              <w:rPr>
                <w:rFonts w:asciiTheme="minorHAnsi" w:hAnsiTheme="minorHAnsi"/>
                <w:sz w:val="20"/>
                <w:szCs w:val="20"/>
              </w:rPr>
              <w:t>una slide</w:t>
            </w:r>
            <w:r w:rsidRPr="00AE5AD3">
              <w:rPr>
                <w:rFonts w:asciiTheme="minorHAnsi" w:hAnsiTheme="minorHAnsi"/>
                <w:sz w:val="20"/>
                <w:szCs w:val="20"/>
              </w:rPr>
              <w:t xml:space="preserve">: </w:t>
            </w:r>
          </w:p>
          <w:p w:rsidR="0064421F" w:rsidRPr="00AE5AD3" w:rsidRDefault="0064421F" w:rsidP="00CF5556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E5AD3">
              <w:rPr>
                <w:rFonts w:asciiTheme="minorHAnsi" w:hAnsiTheme="minorHAnsi"/>
                <w:sz w:val="20"/>
                <w:szCs w:val="20"/>
              </w:rPr>
              <w:t xml:space="preserve">Quale piacere ne può derivare? Cosa c’è di bello? </w:t>
            </w:r>
          </w:p>
          <w:p w:rsidR="0064421F" w:rsidRPr="00AE5AD3" w:rsidRDefault="00A243BD" w:rsidP="00CF5556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E5AD3">
              <w:rPr>
                <w:rFonts w:asciiTheme="minorHAnsi" w:hAnsiTheme="minorHAnsi"/>
                <w:sz w:val="20"/>
                <w:szCs w:val="20"/>
              </w:rPr>
              <w:t>V</w:t>
            </w:r>
            <w:r w:rsidR="0064421F" w:rsidRPr="00AE5AD3">
              <w:rPr>
                <w:rFonts w:asciiTheme="minorHAnsi" w:hAnsiTheme="minorHAnsi"/>
                <w:sz w:val="20"/>
                <w:szCs w:val="20"/>
              </w:rPr>
              <w:t>ale la pena</w:t>
            </w:r>
            <w:r w:rsidRPr="00AE5AD3">
              <w:rPr>
                <w:rFonts w:asciiTheme="minorHAnsi" w:hAnsiTheme="minorHAnsi"/>
                <w:sz w:val="20"/>
                <w:szCs w:val="20"/>
              </w:rPr>
              <w:t xml:space="preserve"> rischiare per questo comportamento</w:t>
            </w:r>
            <w:r w:rsidR="0064421F" w:rsidRPr="00AE5AD3">
              <w:rPr>
                <w:rFonts w:asciiTheme="minorHAnsi" w:hAnsiTheme="minorHAnsi"/>
                <w:sz w:val="20"/>
                <w:szCs w:val="20"/>
              </w:rPr>
              <w:t>?</w:t>
            </w:r>
          </w:p>
          <w:p w:rsidR="0064421F" w:rsidRPr="00AE5AD3" w:rsidRDefault="0064421F" w:rsidP="00CF5556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E5AD3">
              <w:rPr>
                <w:rFonts w:asciiTheme="minorHAnsi" w:hAnsiTheme="minorHAnsi"/>
                <w:sz w:val="20"/>
                <w:szCs w:val="20"/>
              </w:rPr>
              <w:t>Come posso farlo senza farmi male? Come si può fare per proteggersi?</w:t>
            </w:r>
            <w:r w:rsidR="00CF5556" w:rsidRPr="00AE5AD3">
              <w:rPr>
                <w:rFonts w:asciiTheme="minorHAnsi" w:hAnsiTheme="minorHAnsi"/>
                <w:sz w:val="20"/>
                <w:szCs w:val="20"/>
              </w:rPr>
              <w:t xml:space="preserve"> Che tipo di strategia</w:t>
            </w:r>
            <w:r w:rsidRPr="00AE5AD3">
              <w:rPr>
                <w:rFonts w:asciiTheme="minorHAnsi" w:hAnsiTheme="minorHAnsi"/>
                <w:sz w:val="20"/>
                <w:szCs w:val="20"/>
              </w:rPr>
              <w:t xml:space="preserve"> posso costruire per rischiare proteggendomi?</w:t>
            </w:r>
          </w:p>
          <w:p w:rsidR="00CF5556" w:rsidRPr="00AE5AD3" w:rsidRDefault="00CF5556" w:rsidP="00CF5556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E5AD3">
              <w:rPr>
                <w:rFonts w:asciiTheme="minorHAnsi" w:hAnsiTheme="minorHAnsi"/>
                <w:sz w:val="20"/>
                <w:szCs w:val="20"/>
              </w:rPr>
              <w:t>Vantaggi e svantaggi di farlo in gruppo</w:t>
            </w:r>
          </w:p>
          <w:p w:rsidR="009D592F" w:rsidRPr="00AE5AD3" w:rsidRDefault="00B173A3" w:rsidP="00976250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E5AD3">
              <w:rPr>
                <w:rFonts w:asciiTheme="minorHAnsi" w:hAnsiTheme="minorHAnsi"/>
                <w:sz w:val="20"/>
                <w:szCs w:val="20"/>
              </w:rPr>
              <w:t>Utilizzando la modalità del “World-</w:t>
            </w:r>
            <w:proofErr w:type="spellStart"/>
            <w:r w:rsidRPr="00AE5AD3">
              <w:rPr>
                <w:rFonts w:asciiTheme="minorHAnsi" w:hAnsiTheme="minorHAnsi"/>
                <w:sz w:val="20"/>
                <w:szCs w:val="20"/>
              </w:rPr>
              <w:t>café</w:t>
            </w:r>
            <w:proofErr w:type="spellEnd"/>
            <w:r w:rsidRPr="00AE5AD3">
              <w:rPr>
                <w:rFonts w:asciiTheme="minorHAnsi" w:hAnsiTheme="minorHAnsi"/>
                <w:sz w:val="20"/>
                <w:szCs w:val="20"/>
              </w:rPr>
              <w:t>” facciamo girare i 4 gruppi</w:t>
            </w:r>
            <w:r w:rsidR="009D592F" w:rsidRPr="00AE5AD3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9D592F" w:rsidRPr="00AE5AD3" w:rsidRDefault="009D592F" w:rsidP="00976250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E5AD3">
              <w:rPr>
                <w:rFonts w:asciiTheme="minorHAnsi" w:hAnsiTheme="minorHAnsi"/>
                <w:sz w:val="20"/>
                <w:szCs w:val="20"/>
              </w:rPr>
              <w:t xml:space="preserve">preparare 4 tavoli con </w:t>
            </w:r>
            <w:r w:rsidR="000143D3" w:rsidRPr="00AE5AD3">
              <w:rPr>
                <w:rFonts w:asciiTheme="minorHAnsi" w:hAnsiTheme="minorHAnsi"/>
                <w:sz w:val="20"/>
                <w:szCs w:val="20"/>
              </w:rPr>
              <w:t xml:space="preserve">sopra 1 dei cartelloni, matite e pennarelli. Durante la discussione è importante che scrivano, facciano pasticci, disegnino, </w:t>
            </w:r>
            <w:proofErr w:type="spellStart"/>
            <w:r w:rsidR="000143D3" w:rsidRPr="00AE5AD3">
              <w:rPr>
                <w:rFonts w:asciiTheme="minorHAnsi" w:hAnsiTheme="minorHAnsi"/>
                <w:sz w:val="20"/>
                <w:szCs w:val="20"/>
              </w:rPr>
              <w:t>ecc</w:t>
            </w:r>
            <w:proofErr w:type="spellEnd"/>
          </w:p>
          <w:p w:rsidR="00B173A3" w:rsidRPr="00AE5AD3" w:rsidRDefault="00931ADC" w:rsidP="00976250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E5AD3">
              <w:rPr>
                <w:rFonts w:asciiTheme="minorHAnsi" w:hAnsiTheme="minorHAnsi"/>
                <w:sz w:val="20"/>
                <w:szCs w:val="20"/>
              </w:rPr>
              <w:t>I gruppi lavorano sui cartelloni.</w:t>
            </w:r>
          </w:p>
          <w:p w:rsidR="009D592F" w:rsidRPr="00AE5AD3" w:rsidRDefault="009D592F" w:rsidP="00976250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4421F" w:rsidRPr="00AE5AD3" w:rsidRDefault="0064421F" w:rsidP="00976250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E5AD3">
              <w:rPr>
                <w:rFonts w:asciiTheme="minorHAnsi" w:hAnsiTheme="minorHAnsi"/>
                <w:sz w:val="20"/>
                <w:szCs w:val="20"/>
              </w:rPr>
              <w:t>Oppure</w:t>
            </w:r>
            <w:r w:rsidR="009D592F" w:rsidRPr="00AE5AD3">
              <w:rPr>
                <w:rFonts w:asciiTheme="minorHAnsi" w:hAnsiTheme="minorHAnsi"/>
                <w:sz w:val="20"/>
                <w:szCs w:val="20"/>
              </w:rPr>
              <w:t>, se la classe è incontenibile,</w:t>
            </w:r>
            <w:r w:rsidRPr="00AE5AD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D592F" w:rsidRPr="00AE5AD3">
              <w:rPr>
                <w:rFonts w:asciiTheme="minorHAnsi" w:hAnsiTheme="minorHAnsi"/>
                <w:sz w:val="20"/>
                <w:szCs w:val="20"/>
              </w:rPr>
              <w:t>dividiamo in 2 gruppi e conduciamo noi la discussione.</w:t>
            </w:r>
          </w:p>
          <w:p w:rsidR="00B173A3" w:rsidRPr="00AE5AD3" w:rsidRDefault="009D592F" w:rsidP="00AE5AD3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E5AD3">
              <w:rPr>
                <w:rFonts w:asciiTheme="minorHAnsi" w:hAnsiTheme="minorHAnsi"/>
                <w:sz w:val="20"/>
                <w:szCs w:val="20"/>
              </w:rPr>
              <w:t>Ogni gruppo sceglie un portavoce</w:t>
            </w:r>
            <w:r w:rsidR="00931ADC" w:rsidRPr="00AE5AD3">
              <w:rPr>
                <w:rFonts w:asciiTheme="minorHAnsi" w:hAnsiTheme="minorHAnsi"/>
                <w:sz w:val="20"/>
                <w:szCs w:val="20"/>
              </w:rPr>
              <w:t xml:space="preserve"> che racconta agli altri i contenuti </w:t>
            </w:r>
            <w:r w:rsidRPr="00AE5AD3">
              <w:rPr>
                <w:rFonts w:asciiTheme="minorHAnsi" w:hAnsiTheme="minorHAnsi"/>
                <w:sz w:val="20"/>
                <w:szCs w:val="20"/>
              </w:rPr>
              <w:t>emersi dai gruppi.</w:t>
            </w:r>
          </w:p>
        </w:tc>
        <w:tc>
          <w:tcPr>
            <w:tcW w:w="1260" w:type="dxa"/>
          </w:tcPr>
          <w:p w:rsidR="00B173A3" w:rsidRPr="00AE5AD3" w:rsidRDefault="00B173A3" w:rsidP="00A91C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B173A3" w:rsidRPr="00AE5AD3" w:rsidRDefault="00CF5556" w:rsidP="00A91C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E5AD3">
              <w:rPr>
                <w:rFonts w:asciiTheme="minorHAnsi" w:hAnsiTheme="minorHAnsi"/>
                <w:sz w:val="20"/>
                <w:szCs w:val="20"/>
              </w:rPr>
              <w:t>5</w:t>
            </w:r>
            <w:r w:rsidR="00B36FE8" w:rsidRPr="00AE5AD3">
              <w:rPr>
                <w:rFonts w:asciiTheme="minorHAnsi" w:hAnsiTheme="minorHAnsi"/>
                <w:sz w:val="20"/>
                <w:szCs w:val="20"/>
              </w:rPr>
              <w:t xml:space="preserve">0 </w:t>
            </w:r>
            <w:proofErr w:type="spellStart"/>
            <w:r w:rsidR="00B36FE8" w:rsidRPr="00AE5AD3">
              <w:rPr>
                <w:rFonts w:asciiTheme="minorHAnsi" w:hAnsiTheme="minorHAnsi"/>
                <w:sz w:val="20"/>
                <w:szCs w:val="20"/>
              </w:rPr>
              <w:t>min</w:t>
            </w:r>
            <w:proofErr w:type="spellEnd"/>
          </w:p>
        </w:tc>
      </w:tr>
      <w:tr w:rsidR="00B36FE8" w:rsidRPr="00AE5AD3" w:rsidTr="00C21D5A">
        <w:tc>
          <w:tcPr>
            <w:tcW w:w="4788" w:type="dxa"/>
          </w:tcPr>
          <w:p w:rsidR="00B36FE8" w:rsidRPr="00AE5AD3" w:rsidRDefault="00CF5556" w:rsidP="00C21D5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E5AD3">
              <w:rPr>
                <w:rFonts w:asciiTheme="minorHAnsi" w:hAnsiTheme="minorHAnsi"/>
                <w:sz w:val="20"/>
                <w:szCs w:val="20"/>
              </w:rPr>
              <w:t>Riflessione sui rischi legati alle nuove tecnologie</w:t>
            </w:r>
          </w:p>
        </w:tc>
        <w:tc>
          <w:tcPr>
            <w:tcW w:w="8455" w:type="dxa"/>
          </w:tcPr>
          <w:p w:rsidR="00B36FE8" w:rsidRPr="00AE5AD3" w:rsidRDefault="00CF5556" w:rsidP="00CF555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E5AD3">
              <w:rPr>
                <w:rFonts w:asciiTheme="minorHAnsi" w:hAnsiTheme="minorHAnsi"/>
                <w:sz w:val="20"/>
                <w:szCs w:val="20"/>
              </w:rPr>
              <w:t>Video social: dov’è Gianni / posta con la testa………..</w:t>
            </w:r>
          </w:p>
        </w:tc>
        <w:tc>
          <w:tcPr>
            <w:tcW w:w="1260" w:type="dxa"/>
          </w:tcPr>
          <w:p w:rsidR="00B36FE8" w:rsidRPr="00AE5AD3" w:rsidRDefault="005676FB" w:rsidP="00C21D5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E5AD3">
              <w:rPr>
                <w:rFonts w:asciiTheme="minorHAnsi" w:hAnsiTheme="minorHAnsi"/>
                <w:sz w:val="20"/>
                <w:szCs w:val="20"/>
              </w:rPr>
              <w:t>50 min</w:t>
            </w:r>
          </w:p>
        </w:tc>
      </w:tr>
      <w:tr w:rsidR="00B173A3" w:rsidRPr="00AE5AD3" w:rsidTr="00B173A3">
        <w:tc>
          <w:tcPr>
            <w:tcW w:w="4788" w:type="dxa"/>
          </w:tcPr>
          <w:p w:rsidR="00B173A3" w:rsidRPr="00AE5AD3" w:rsidRDefault="00B173A3" w:rsidP="00CF555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E5AD3">
              <w:rPr>
                <w:rFonts w:asciiTheme="minorHAnsi" w:hAnsiTheme="minorHAnsi"/>
                <w:color w:val="000000"/>
                <w:sz w:val="20"/>
                <w:szCs w:val="20"/>
              </w:rPr>
              <w:t>Chiusura di incontro</w:t>
            </w:r>
          </w:p>
        </w:tc>
        <w:tc>
          <w:tcPr>
            <w:tcW w:w="8455" w:type="dxa"/>
          </w:tcPr>
          <w:p w:rsidR="00B173A3" w:rsidRPr="00AE5AD3" w:rsidRDefault="00B36FE8" w:rsidP="00D6608E">
            <w:pPr>
              <w:pStyle w:val="Paragrafoelenco"/>
              <w:spacing w:after="0" w:line="240" w:lineRule="auto"/>
              <w:ind w:left="30"/>
              <w:rPr>
                <w:rFonts w:asciiTheme="minorHAnsi" w:hAnsiTheme="minorHAnsi"/>
                <w:sz w:val="20"/>
                <w:szCs w:val="20"/>
              </w:rPr>
            </w:pPr>
            <w:r w:rsidRPr="00AE5AD3">
              <w:rPr>
                <w:rFonts w:asciiTheme="minorHAnsi" w:hAnsiTheme="minorHAnsi"/>
                <w:sz w:val="20"/>
                <w:szCs w:val="20"/>
              </w:rPr>
              <w:t>Gioco gomitolo</w:t>
            </w:r>
          </w:p>
        </w:tc>
        <w:tc>
          <w:tcPr>
            <w:tcW w:w="1260" w:type="dxa"/>
          </w:tcPr>
          <w:p w:rsidR="00B173A3" w:rsidRPr="00AE5AD3" w:rsidRDefault="00CF5556" w:rsidP="00A91CE0">
            <w:pPr>
              <w:rPr>
                <w:rFonts w:asciiTheme="minorHAnsi" w:hAnsiTheme="minorHAnsi"/>
                <w:sz w:val="20"/>
                <w:szCs w:val="20"/>
              </w:rPr>
            </w:pPr>
            <w:r w:rsidRPr="00AE5AD3">
              <w:rPr>
                <w:rFonts w:asciiTheme="minorHAnsi" w:hAnsiTheme="minorHAnsi"/>
                <w:sz w:val="20"/>
                <w:szCs w:val="20"/>
              </w:rPr>
              <w:t xml:space="preserve">   10 </w:t>
            </w:r>
            <w:r w:rsidR="00B173A3" w:rsidRPr="00AE5AD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B173A3" w:rsidRPr="00AE5AD3">
              <w:rPr>
                <w:rFonts w:asciiTheme="minorHAnsi" w:hAnsiTheme="minorHAnsi"/>
                <w:sz w:val="20"/>
                <w:szCs w:val="20"/>
              </w:rPr>
              <w:t>min</w:t>
            </w:r>
            <w:proofErr w:type="spellEnd"/>
          </w:p>
          <w:p w:rsidR="00B173A3" w:rsidRPr="00AE5AD3" w:rsidRDefault="00B173A3" w:rsidP="00A91C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E23FF" w:rsidRPr="00AE5AD3" w:rsidRDefault="004E23FF" w:rsidP="004E23FF">
      <w:pPr>
        <w:pStyle w:val="Paragrafoelenco"/>
        <w:rPr>
          <w:rFonts w:asciiTheme="minorHAnsi" w:hAnsiTheme="minorHAnsi"/>
          <w:sz w:val="20"/>
          <w:szCs w:val="20"/>
        </w:rPr>
      </w:pPr>
    </w:p>
    <w:p w:rsidR="004E23FF" w:rsidRPr="00AE5AD3" w:rsidRDefault="004E23FF" w:rsidP="004E23FF">
      <w:pPr>
        <w:pStyle w:val="Paragrafoelenco"/>
        <w:rPr>
          <w:rFonts w:asciiTheme="minorHAnsi" w:hAnsiTheme="minorHAnsi"/>
          <w:sz w:val="20"/>
          <w:szCs w:val="20"/>
        </w:rPr>
      </w:pPr>
    </w:p>
    <w:p w:rsidR="00A91CE0" w:rsidRPr="00AE5AD3" w:rsidRDefault="00A91CE0">
      <w:pPr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sectPr w:rsidR="00A91CE0" w:rsidRPr="00AE5AD3" w:rsidSect="004E23F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9797F"/>
    <w:multiLevelType w:val="hybridMultilevel"/>
    <w:tmpl w:val="A7D06F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25F75"/>
    <w:multiLevelType w:val="hybridMultilevel"/>
    <w:tmpl w:val="B9F21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7A5038"/>
    <w:multiLevelType w:val="hybridMultilevel"/>
    <w:tmpl w:val="3E14ECC2"/>
    <w:lvl w:ilvl="0" w:tplc="D89A1E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595"/>
    <w:rsid w:val="000143D3"/>
    <w:rsid w:val="000A3B1E"/>
    <w:rsid w:val="000B2BDA"/>
    <w:rsid w:val="00222CED"/>
    <w:rsid w:val="00334EB1"/>
    <w:rsid w:val="003C3B92"/>
    <w:rsid w:val="004A4079"/>
    <w:rsid w:val="004E23FF"/>
    <w:rsid w:val="005545F5"/>
    <w:rsid w:val="005676FB"/>
    <w:rsid w:val="0064421F"/>
    <w:rsid w:val="007101E6"/>
    <w:rsid w:val="0076103E"/>
    <w:rsid w:val="007A3C3C"/>
    <w:rsid w:val="00931ADC"/>
    <w:rsid w:val="00976250"/>
    <w:rsid w:val="009D592F"/>
    <w:rsid w:val="00A03595"/>
    <w:rsid w:val="00A243BD"/>
    <w:rsid w:val="00A91CE0"/>
    <w:rsid w:val="00AD650B"/>
    <w:rsid w:val="00AE5AD3"/>
    <w:rsid w:val="00B108FA"/>
    <w:rsid w:val="00B173A3"/>
    <w:rsid w:val="00B36FE8"/>
    <w:rsid w:val="00BB7C2B"/>
    <w:rsid w:val="00CF5556"/>
    <w:rsid w:val="00D6608E"/>
    <w:rsid w:val="00DD41BD"/>
    <w:rsid w:val="00E95026"/>
    <w:rsid w:val="00F9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2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4E23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2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4E23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ASLTO2nord - Consip2011 - pc Bracco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oddenino patrizia</dc:creator>
  <cp:lastModifiedBy>Gonella Raffaella</cp:lastModifiedBy>
  <cp:revision>10</cp:revision>
  <dcterms:created xsi:type="dcterms:W3CDTF">2015-09-29T09:49:00Z</dcterms:created>
  <dcterms:modified xsi:type="dcterms:W3CDTF">2016-11-07T10:01:00Z</dcterms:modified>
</cp:coreProperties>
</file>