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18" w:rsidRDefault="00C6577F" w:rsidP="00706A58">
      <w:pPr>
        <w:jc w:val="center"/>
      </w:pPr>
      <w:r>
        <w:rPr>
          <w:rFonts w:ascii="decimaregular" w:hAnsi="decimaregular" w:cs="Helvetica"/>
          <w:noProof/>
          <w:sz w:val="21"/>
          <w:szCs w:val="21"/>
        </w:rPr>
        <w:drawing>
          <wp:inline distT="0" distB="0" distL="0" distR="0" wp14:anchorId="0A2BC1AD" wp14:editId="4BB1B05C">
            <wp:extent cx="2018166" cy="523875"/>
            <wp:effectExtent l="0" t="0" r="1270" b="0"/>
            <wp:docPr id="3" name="Immagine 3" descr="Logo della Regione Autonoma Friuli Venezia Giulia">
              <a:hlinkClick xmlns:a="http://schemas.openxmlformats.org/drawingml/2006/main" r:id="rId7" tooltip="&quot;Logo della Regione Autonoma Friuli Venezia Giul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della Regione Autonoma Friuli Venezia Giulia">
                      <a:hlinkClick r:id="rId7" tooltip="&quot;Logo della Regione Autonoma Friuli Venezia Giul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699" cy="55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9B3">
        <w:rPr>
          <w:noProof/>
        </w:rPr>
        <w:drawing>
          <wp:inline distT="0" distB="0" distL="0" distR="0" wp14:anchorId="499AF3A6" wp14:editId="5DB04688">
            <wp:extent cx="2181225" cy="551798"/>
            <wp:effectExtent l="0" t="0" r="0" b="1270"/>
            <wp:docPr id="4" name="Immagine 4" descr="C:\Users\fedele-roberta\AppData\Local\Microsoft\Windows\Temporary Internet Files\Content.IE5\NED406IC\logo ASUITS. nuov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dele-roberta\AppData\Local\Microsoft\Windows\Temporary Internet Files\Content.IE5\NED406IC\logo ASUITS. nuov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54" cy="55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7EB">
        <w:rPr>
          <w:noProof/>
          <w:color w:val="0000FF"/>
        </w:rPr>
        <w:drawing>
          <wp:inline distT="0" distB="0" distL="0" distR="0" wp14:anchorId="43238308" wp14:editId="44669908">
            <wp:extent cx="915908" cy="469900"/>
            <wp:effectExtent l="0" t="0" r="0" b="6350"/>
            <wp:docPr id="2" name="Immagine 2" descr="File:Logo Scuola Internazionale Superiore di Studi Avanzati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Logo Scuola Internazionale Superiore di Studi Avanzati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81160" cy="50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33" w:rsidRDefault="00170633" w:rsidP="00057388">
      <w:pPr>
        <w:jc w:val="right"/>
        <w:rPr>
          <w:sz w:val="24"/>
          <w:szCs w:val="24"/>
        </w:rPr>
      </w:pPr>
    </w:p>
    <w:p w:rsidR="00C27F5E" w:rsidRDefault="00C27F5E" w:rsidP="00553934">
      <w:pPr>
        <w:rPr>
          <w:sz w:val="24"/>
          <w:szCs w:val="24"/>
        </w:rPr>
      </w:pPr>
    </w:p>
    <w:p w:rsidR="00553934" w:rsidRPr="00631B9B" w:rsidRDefault="00553934" w:rsidP="00553934">
      <w:pPr>
        <w:rPr>
          <w:sz w:val="24"/>
          <w:szCs w:val="24"/>
        </w:rPr>
      </w:pPr>
      <w:r w:rsidRPr="00631B9B">
        <w:rPr>
          <w:sz w:val="24"/>
          <w:szCs w:val="24"/>
        </w:rPr>
        <w:t>Gent.mi genitori</w:t>
      </w:r>
      <w:r w:rsidR="00580E8C" w:rsidRPr="00631B9B">
        <w:rPr>
          <w:sz w:val="24"/>
          <w:szCs w:val="24"/>
        </w:rPr>
        <w:t>,</w:t>
      </w:r>
    </w:p>
    <w:p w:rsidR="00553934" w:rsidRPr="00631B9B" w:rsidRDefault="00553934" w:rsidP="00553934">
      <w:pPr>
        <w:rPr>
          <w:sz w:val="24"/>
          <w:szCs w:val="24"/>
        </w:rPr>
      </w:pPr>
    </w:p>
    <w:p w:rsidR="006B034F" w:rsidRDefault="00580E8C" w:rsidP="006B034F">
      <w:pPr>
        <w:jc w:val="both"/>
        <w:rPr>
          <w:sz w:val="24"/>
          <w:szCs w:val="24"/>
        </w:rPr>
      </w:pPr>
      <w:proofErr w:type="gramStart"/>
      <w:r w:rsidRPr="00631B9B">
        <w:rPr>
          <w:sz w:val="24"/>
          <w:szCs w:val="24"/>
        </w:rPr>
        <w:t>n</w:t>
      </w:r>
      <w:r w:rsidR="00D72309" w:rsidRPr="00631B9B">
        <w:rPr>
          <w:sz w:val="24"/>
          <w:szCs w:val="24"/>
        </w:rPr>
        <w:t>ell</w:t>
      </w:r>
      <w:r w:rsidR="003F4D1A">
        <w:rPr>
          <w:sz w:val="24"/>
          <w:szCs w:val="24"/>
        </w:rPr>
        <w:t>’</w:t>
      </w:r>
      <w:r w:rsidR="00BF5536" w:rsidRPr="00631B9B">
        <w:rPr>
          <w:sz w:val="24"/>
          <w:szCs w:val="24"/>
        </w:rPr>
        <w:t>ambito</w:t>
      </w:r>
      <w:proofErr w:type="gramEnd"/>
      <w:r w:rsidR="00BF5536" w:rsidRPr="00631B9B">
        <w:rPr>
          <w:sz w:val="24"/>
          <w:szCs w:val="24"/>
        </w:rPr>
        <w:t xml:space="preserve"> del progetto </w:t>
      </w:r>
      <w:r w:rsidR="00C27F5E">
        <w:rPr>
          <w:sz w:val="24"/>
          <w:szCs w:val="24"/>
        </w:rPr>
        <w:t>“</w:t>
      </w:r>
      <w:r w:rsidR="00B30D3C">
        <w:rPr>
          <w:i/>
          <w:sz w:val="24"/>
          <w:szCs w:val="24"/>
        </w:rPr>
        <w:t>Emozioni in Regola</w:t>
      </w:r>
      <w:r w:rsidR="00C27F5E">
        <w:rPr>
          <w:i/>
          <w:sz w:val="24"/>
          <w:szCs w:val="24"/>
        </w:rPr>
        <w:t>”</w:t>
      </w:r>
      <w:r w:rsidR="00D72309" w:rsidRPr="00631B9B">
        <w:rPr>
          <w:i/>
          <w:sz w:val="24"/>
          <w:szCs w:val="24"/>
        </w:rPr>
        <w:t>,</w:t>
      </w:r>
      <w:r w:rsidR="004805E6" w:rsidRPr="00631B9B">
        <w:rPr>
          <w:sz w:val="24"/>
          <w:szCs w:val="24"/>
        </w:rPr>
        <w:t xml:space="preserve"> </w:t>
      </w:r>
      <w:r w:rsidR="00F26B35">
        <w:rPr>
          <w:sz w:val="24"/>
          <w:szCs w:val="24"/>
        </w:rPr>
        <w:t>proposto dall’</w:t>
      </w:r>
      <w:r w:rsidR="00C27F5E">
        <w:rPr>
          <w:sz w:val="24"/>
          <w:szCs w:val="24"/>
        </w:rPr>
        <w:t xml:space="preserve">Azienda Sanitaria Universitaria Integrata  di Trieste – ASUITS in collaborazione con la Scuola Internazionale Superiore di Studi Avanzati – SISSA, </w:t>
      </w:r>
      <w:r w:rsidR="00F26B35">
        <w:rPr>
          <w:sz w:val="24"/>
          <w:szCs w:val="24"/>
        </w:rPr>
        <w:t xml:space="preserve">verrà </w:t>
      </w:r>
      <w:r w:rsidR="00973737" w:rsidRPr="00631B9B">
        <w:rPr>
          <w:sz w:val="24"/>
          <w:szCs w:val="24"/>
        </w:rPr>
        <w:t>svolta</w:t>
      </w:r>
      <w:r w:rsidRPr="00631B9B">
        <w:rPr>
          <w:sz w:val="24"/>
          <w:szCs w:val="24"/>
        </w:rPr>
        <w:t xml:space="preserve"> una ricerca </w:t>
      </w:r>
      <w:r w:rsidR="006B034F">
        <w:rPr>
          <w:sz w:val="24"/>
          <w:szCs w:val="24"/>
        </w:rPr>
        <w:t>per valutare l’efficacia del</w:t>
      </w:r>
      <w:r w:rsidR="006B034F" w:rsidRPr="006B034F">
        <w:rPr>
          <w:sz w:val="24"/>
          <w:szCs w:val="24"/>
        </w:rPr>
        <w:t xml:space="preserve">l'utilizzo di </w:t>
      </w:r>
      <w:r w:rsidR="00AE48D5">
        <w:rPr>
          <w:sz w:val="24"/>
          <w:szCs w:val="24"/>
        </w:rPr>
        <w:t xml:space="preserve">una serie di </w:t>
      </w:r>
      <w:r w:rsidR="006B034F" w:rsidRPr="006B034F">
        <w:rPr>
          <w:sz w:val="24"/>
          <w:szCs w:val="24"/>
        </w:rPr>
        <w:t xml:space="preserve">esercizi comportamentali per </w:t>
      </w:r>
      <w:r w:rsidR="00AE48D5">
        <w:rPr>
          <w:sz w:val="24"/>
          <w:szCs w:val="24"/>
        </w:rPr>
        <w:t>sviluppare</w:t>
      </w:r>
      <w:r w:rsidR="006B034F" w:rsidRPr="006B034F">
        <w:rPr>
          <w:sz w:val="24"/>
          <w:szCs w:val="24"/>
        </w:rPr>
        <w:t xml:space="preserve"> le capacità di </w:t>
      </w:r>
      <w:r w:rsidR="00AE48D5">
        <w:rPr>
          <w:sz w:val="24"/>
          <w:szCs w:val="24"/>
        </w:rPr>
        <w:t xml:space="preserve">concentrazione, </w:t>
      </w:r>
      <w:r w:rsidR="006B034F" w:rsidRPr="006B034F">
        <w:rPr>
          <w:sz w:val="24"/>
          <w:szCs w:val="24"/>
        </w:rPr>
        <w:t>autocontrollo e di regolazione delle emozioni</w:t>
      </w:r>
      <w:r w:rsidR="00AE48D5">
        <w:rPr>
          <w:sz w:val="24"/>
          <w:szCs w:val="24"/>
        </w:rPr>
        <w:t xml:space="preserve"> nei </w:t>
      </w:r>
      <w:r w:rsidR="006B034F">
        <w:rPr>
          <w:sz w:val="24"/>
          <w:szCs w:val="24"/>
        </w:rPr>
        <w:t xml:space="preserve">ragazze e ragazzi. </w:t>
      </w:r>
    </w:p>
    <w:p w:rsidR="00D72309" w:rsidRDefault="00D72309" w:rsidP="00D72309">
      <w:pPr>
        <w:jc w:val="both"/>
        <w:rPr>
          <w:color w:val="222222"/>
          <w:sz w:val="24"/>
          <w:szCs w:val="24"/>
        </w:rPr>
      </w:pPr>
    </w:p>
    <w:p w:rsidR="00847BA8" w:rsidRPr="00BE3BB2" w:rsidRDefault="00F26B35" w:rsidP="00D72309">
      <w:pPr>
        <w:jc w:val="both"/>
        <w:rPr>
          <w:sz w:val="24"/>
          <w:szCs w:val="24"/>
        </w:rPr>
      </w:pPr>
      <w:r>
        <w:rPr>
          <w:sz w:val="24"/>
          <w:szCs w:val="24"/>
        </w:rPr>
        <w:t>Questa</w:t>
      </w:r>
      <w:r w:rsidR="006B034F" w:rsidRPr="00BE3BB2">
        <w:rPr>
          <w:sz w:val="24"/>
          <w:szCs w:val="24"/>
        </w:rPr>
        <w:t xml:space="preserve"> ricerca </w:t>
      </w:r>
      <w:r>
        <w:rPr>
          <w:sz w:val="24"/>
          <w:szCs w:val="24"/>
        </w:rPr>
        <w:t>si pone l’</w:t>
      </w:r>
      <w:r w:rsidR="00847BA8" w:rsidRPr="00BE3BB2">
        <w:rPr>
          <w:sz w:val="24"/>
          <w:szCs w:val="24"/>
        </w:rPr>
        <w:t>obiettivo di promuovere non solo il benessere emot</w:t>
      </w:r>
      <w:r>
        <w:rPr>
          <w:sz w:val="24"/>
          <w:szCs w:val="24"/>
        </w:rPr>
        <w:t>ivo individuale e</w:t>
      </w:r>
      <w:r w:rsidR="006B034F" w:rsidRPr="00BE3BB2">
        <w:rPr>
          <w:sz w:val="24"/>
          <w:szCs w:val="24"/>
        </w:rPr>
        <w:t xml:space="preserve"> di insegnare ai</w:t>
      </w:r>
      <w:r w:rsidR="00847BA8" w:rsidRPr="00BE3BB2">
        <w:rPr>
          <w:sz w:val="24"/>
          <w:szCs w:val="24"/>
        </w:rPr>
        <w:t xml:space="preserve"> ragazzi strategie di adattamento</w:t>
      </w:r>
      <w:r>
        <w:rPr>
          <w:sz w:val="24"/>
          <w:szCs w:val="24"/>
        </w:rPr>
        <w:t xml:space="preserve"> e </w:t>
      </w:r>
      <w:r w:rsidR="00AE48D5" w:rsidRPr="00BE3BB2">
        <w:rPr>
          <w:sz w:val="24"/>
          <w:szCs w:val="24"/>
        </w:rPr>
        <w:t>miglior</w:t>
      </w:r>
      <w:r>
        <w:rPr>
          <w:sz w:val="24"/>
          <w:szCs w:val="24"/>
        </w:rPr>
        <w:t xml:space="preserve">are le </w:t>
      </w:r>
      <w:r w:rsidR="00AE48D5" w:rsidRPr="00BE3BB2">
        <w:rPr>
          <w:sz w:val="24"/>
          <w:szCs w:val="24"/>
        </w:rPr>
        <w:t>funzioni cognitive</w:t>
      </w:r>
      <w:r w:rsidR="00847BA8" w:rsidRPr="00BE3BB2">
        <w:rPr>
          <w:sz w:val="24"/>
          <w:szCs w:val="24"/>
        </w:rPr>
        <w:t xml:space="preserve">, ma anche quello di coltivare attitudini pro sociali come il rispetto e l’empatia, al fine di creare un ambiente più sereno e sicuro, quindi anche più protetto, tale </w:t>
      </w:r>
      <w:r w:rsidR="00AE48D5" w:rsidRPr="00BE3BB2">
        <w:rPr>
          <w:sz w:val="24"/>
          <w:szCs w:val="24"/>
        </w:rPr>
        <w:t xml:space="preserve">anche </w:t>
      </w:r>
      <w:r w:rsidR="00847BA8" w:rsidRPr="00BE3BB2">
        <w:rPr>
          <w:sz w:val="24"/>
          <w:szCs w:val="24"/>
        </w:rPr>
        <w:t>da rendere meno agevole e frequente l’espressione di fenomeni di bullismo.</w:t>
      </w:r>
    </w:p>
    <w:p w:rsidR="00847BA8" w:rsidRPr="00631B9B" w:rsidRDefault="00847BA8" w:rsidP="00D72309">
      <w:pPr>
        <w:jc w:val="both"/>
        <w:rPr>
          <w:color w:val="222222"/>
          <w:sz w:val="24"/>
          <w:szCs w:val="24"/>
        </w:rPr>
      </w:pPr>
    </w:p>
    <w:p w:rsidR="00A25516" w:rsidRDefault="00057388" w:rsidP="00D72309">
      <w:pPr>
        <w:jc w:val="both"/>
        <w:rPr>
          <w:sz w:val="24"/>
          <w:szCs w:val="24"/>
        </w:rPr>
      </w:pPr>
      <w:r w:rsidRPr="00631B9B">
        <w:rPr>
          <w:sz w:val="24"/>
          <w:szCs w:val="24"/>
        </w:rPr>
        <w:t>Il metodo di indagine</w:t>
      </w:r>
      <w:r w:rsidR="001A5A9B" w:rsidRPr="00631B9B">
        <w:rPr>
          <w:sz w:val="24"/>
          <w:szCs w:val="24"/>
        </w:rPr>
        <w:t xml:space="preserve"> </w:t>
      </w:r>
      <w:r w:rsidR="0043621E" w:rsidRPr="00631B9B">
        <w:rPr>
          <w:sz w:val="24"/>
          <w:szCs w:val="24"/>
        </w:rPr>
        <w:t>prevede la partecipazione a giochi su carta o al com</w:t>
      </w:r>
      <w:r w:rsidR="00DE2193" w:rsidRPr="00631B9B">
        <w:rPr>
          <w:sz w:val="24"/>
          <w:szCs w:val="24"/>
        </w:rPr>
        <w:t>p</w:t>
      </w:r>
      <w:r w:rsidR="0043621E" w:rsidRPr="00631B9B">
        <w:rPr>
          <w:sz w:val="24"/>
          <w:szCs w:val="24"/>
        </w:rPr>
        <w:t xml:space="preserve">uter e la compilazione di </w:t>
      </w:r>
      <w:r w:rsidR="00B30D3C">
        <w:rPr>
          <w:sz w:val="24"/>
          <w:szCs w:val="24"/>
        </w:rPr>
        <w:t xml:space="preserve">un </w:t>
      </w:r>
      <w:r w:rsidR="0043621E" w:rsidRPr="00631B9B">
        <w:rPr>
          <w:sz w:val="24"/>
          <w:szCs w:val="24"/>
        </w:rPr>
        <w:t>brev</w:t>
      </w:r>
      <w:r w:rsidR="00B30D3C">
        <w:rPr>
          <w:sz w:val="24"/>
          <w:szCs w:val="24"/>
        </w:rPr>
        <w:t>e</w:t>
      </w:r>
      <w:r w:rsidR="0043621E" w:rsidRPr="00631B9B">
        <w:rPr>
          <w:sz w:val="24"/>
          <w:szCs w:val="24"/>
        </w:rPr>
        <w:t xml:space="preserve"> questionari</w:t>
      </w:r>
      <w:r w:rsidR="00B30D3C">
        <w:rPr>
          <w:sz w:val="24"/>
          <w:szCs w:val="24"/>
        </w:rPr>
        <w:t>o</w:t>
      </w:r>
      <w:r w:rsidR="001A5A9B" w:rsidRPr="00631B9B">
        <w:rPr>
          <w:sz w:val="24"/>
          <w:szCs w:val="24"/>
        </w:rPr>
        <w:t xml:space="preserve">, </w:t>
      </w:r>
      <w:r w:rsidR="00F26B35">
        <w:rPr>
          <w:sz w:val="24"/>
          <w:szCs w:val="24"/>
        </w:rPr>
        <w:t>nel quale</w:t>
      </w:r>
      <w:r w:rsidR="0043621E" w:rsidRPr="00631B9B">
        <w:rPr>
          <w:sz w:val="24"/>
          <w:szCs w:val="24"/>
        </w:rPr>
        <w:t xml:space="preserve"> ai ragazzi verrà richiesto di </w:t>
      </w:r>
      <w:r w:rsidR="00F41D3D" w:rsidRPr="00631B9B">
        <w:rPr>
          <w:sz w:val="24"/>
          <w:szCs w:val="24"/>
        </w:rPr>
        <w:t xml:space="preserve">valutare comportamenti e </w:t>
      </w:r>
      <w:r w:rsidR="00DE2193" w:rsidRPr="00631B9B">
        <w:rPr>
          <w:sz w:val="24"/>
          <w:szCs w:val="24"/>
        </w:rPr>
        <w:t xml:space="preserve">situazioni </w:t>
      </w:r>
      <w:r w:rsidR="00A25516" w:rsidRPr="00631B9B">
        <w:rPr>
          <w:sz w:val="24"/>
          <w:szCs w:val="24"/>
        </w:rPr>
        <w:t xml:space="preserve">che </w:t>
      </w:r>
      <w:r w:rsidR="00DE2193" w:rsidRPr="00631B9B">
        <w:rPr>
          <w:sz w:val="24"/>
          <w:szCs w:val="24"/>
        </w:rPr>
        <w:t>caratterizzano la loro vita quotidiana. Gli strumenti utilizzati</w:t>
      </w:r>
      <w:r w:rsidRPr="00631B9B">
        <w:rPr>
          <w:sz w:val="24"/>
          <w:szCs w:val="24"/>
        </w:rPr>
        <w:t xml:space="preserve"> </w:t>
      </w:r>
      <w:r w:rsidR="00DE2193" w:rsidRPr="00631B9B">
        <w:rPr>
          <w:sz w:val="24"/>
          <w:szCs w:val="24"/>
        </w:rPr>
        <w:t xml:space="preserve">sono stati validati e già proposti a </w:t>
      </w:r>
      <w:r w:rsidRPr="00631B9B">
        <w:rPr>
          <w:sz w:val="24"/>
          <w:szCs w:val="24"/>
        </w:rPr>
        <w:t xml:space="preserve">centinaia di </w:t>
      </w:r>
      <w:r w:rsidR="00656B3E" w:rsidRPr="00631B9B">
        <w:rPr>
          <w:sz w:val="24"/>
          <w:szCs w:val="24"/>
        </w:rPr>
        <w:t>ragazzi</w:t>
      </w:r>
      <w:r w:rsidR="00893108" w:rsidRPr="00631B9B">
        <w:rPr>
          <w:sz w:val="24"/>
          <w:szCs w:val="24"/>
        </w:rPr>
        <w:t>.</w:t>
      </w:r>
    </w:p>
    <w:p w:rsidR="00CA7B67" w:rsidRPr="00631B9B" w:rsidRDefault="00847BA8" w:rsidP="00D72309">
      <w:pPr>
        <w:jc w:val="both"/>
        <w:rPr>
          <w:sz w:val="24"/>
          <w:szCs w:val="24"/>
        </w:rPr>
      </w:pPr>
      <w:r>
        <w:rPr>
          <w:sz w:val="24"/>
          <w:szCs w:val="24"/>
        </w:rPr>
        <w:t>Verranno condotte due sessioni di indagine, la prima tra Novembre e Dicembre 2017, la seconda a Maggio 2018.</w:t>
      </w:r>
    </w:p>
    <w:p w:rsidR="00A25516" w:rsidRPr="00631B9B" w:rsidRDefault="00A25516" w:rsidP="00A25516">
      <w:pPr>
        <w:jc w:val="both"/>
        <w:rPr>
          <w:sz w:val="24"/>
          <w:szCs w:val="24"/>
        </w:rPr>
      </w:pPr>
    </w:p>
    <w:p w:rsidR="001A5A9B" w:rsidRDefault="00631B9B" w:rsidP="00631B9B">
      <w:pPr>
        <w:jc w:val="both"/>
        <w:rPr>
          <w:sz w:val="24"/>
          <w:szCs w:val="24"/>
        </w:rPr>
      </w:pPr>
      <w:r w:rsidRPr="00631B9B">
        <w:rPr>
          <w:sz w:val="24"/>
          <w:szCs w:val="24"/>
        </w:rPr>
        <w:t xml:space="preserve">La </w:t>
      </w:r>
      <w:r w:rsidR="00A25516" w:rsidRPr="00631B9B">
        <w:rPr>
          <w:sz w:val="24"/>
          <w:szCs w:val="24"/>
        </w:rPr>
        <w:t>partecipazione</w:t>
      </w:r>
      <w:r w:rsidR="001A5A9B" w:rsidRPr="00631B9B">
        <w:rPr>
          <w:sz w:val="24"/>
          <w:szCs w:val="24"/>
        </w:rPr>
        <w:t xml:space="preserve"> è </w:t>
      </w:r>
      <w:r w:rsidR="001A5A9B" w:rsidRPr="00631B9B">
        <w:rPr>
          <w:i/>
          <w:sz w:val="24"/>
          <w:szCs w:val="24"/>
        </w:rPr>
        <w:t>sempre e solo</w:t>
      </w:r>
      <w:r w:rsidR="00A25516" w:rsidRPr="00631B9B">
        <w:rPr>
          <w:i/>
          <w:sz w:val="24"/>
          <w:szCs w:val="24"/>
        </w:rPr>
        <w:t xml:space="preserve"> </w:t>
      </w:r>
      <w:r w:rsidR="00A25516" w:rsidRPr="001B48E9">
        <w:rPr>
          <w:i/>
          <w:sz w:val="24"/>
          <w:szCs w:val="24"/>
        </w:rPr>
        <w:t>volontaria</w:t>
      </w:r>
      <w:r w:rsidR="00921BE6" w:rsidRPr="00631B9B">
        <w:rPr>
          <w:sz w:val="24"/>
          <w:szCs w:val="24"/>
        </w:rPr>
        <w:t xml:space="preserve">: sia i </w:t>
      </w:r>
      <w:r w:rsidR="00DE2193" w:rsidRPr="00631B9B">
        <w:rPr>
          <w:sz w:val="24"/>
          <w:szCs w:val="24"/>
        </w:rPr>
        <w:t>ragazzi</w:t>
      </w:r>
      <w:r w:rsidRPr="00631B9B">
        <w:rPr>
          <w:sz w:val="24"/>
          <w:szCs w:val="24"/>
        </w:rPr>
        <w:t xml:space="preserve"> sia i genitori sono</w:t>
      </w:r>
      <w:r w:rsidR="00921BE6" w:rsidRPr="00631B9B">
        <w:rPr>
          <w:sz w:val="24"/>
          <w:szCs w:val="24"/>
        </w:rPr>
        <w:t xml:space="preserve"> liberi di </w:t>
      </w:r>
      <w:r w:rsidRPr="00631B9B">
        <w:rPr>
          <w:sz w:val="24"/>
          <w:szCs w:val="24"/>
        </w:rPr>
        <w:t xml:space="preserve">ritirarsi in qualsiasi momento e </w:t>
      </w:r>
      <w:r w:rsidR="00921BE6" w:rsidRPr="00631B9B">
        <w:rPr>
          <w:sz w:val="24"/>
          <w:szCs w:val="24"/>
        </w:rPr>
        <w:t>per qualsiasi ragione.</w:t>
      </w:r>
      <w:r w:rsidR="001A5A9B" w:rsidRPr="00631B9B">
        <w:rPr>
          <w:sz w:val="24"/>
          <w:szCs w:val="24"/>
        </w:rPr>
        <w:t xml:space="preserve"> </w:t>
      </w:r>
    </w:p>
    <w:p w:rsidR="001B4BDE" w:rsidRPr="00631B9B" w:rsidRDefault="001B4BDE" w:rsidP="00631B9B">
      <w:pPr>
        <w:jc w:val="both"/>
        <w:rPr>
          <w:sz w:val="24"/>
          <w:szCs w:val="24"/>
        </w:rPr>
      </w:pPr>
    </w:p>
    <w:p w:rsidR="00631B9B" w:rsidRPr="00631B9B" w:rsidRDefault="00921BE6" w:rsidP="00F41D3D">
      <w:pPr>
        <w:jc w:val="both"/>
        <w:rPr>
          <w:sz w:val="24"/>
          <w:szCs w:val="24"/>
        </w:rPr>
      </w:pPr>
      <w:r w:rsidRPr="00631B9B">
        <w:rPr>
          <w:sz w:val="24"/>
          <w:szCs w:val="24"/>
        </w:rPr>
        <w:t>L</w:t>
      </w:r>
      <w:r w:rsidR="00A25516" w:rsidRPr="00631B9B">
        <w:rPr>
          <w:sz w:val="24"/>
          <w:szCs w:val="24"/>
        </w:rPr>
        <w:t xml:space="preserve">a </w:t>
      </w:r>
      <w:r w:rsidR="00A25516" w:rsidRPr="00631B9B">
        <w:rPr>
          <w:i/>
          <w:sz w:val="24"/>
          <w:szCs w:val="24"/>
        </w:rPr>
        <w:t>riservatezza dei dati è assoluta</w:t>
      </w:r>
      <w:r w:rsidR="001A5A9B" w:rsidRPr="00631B9B">
        <w:rPr>
          <w:i/>
          <w:sz w:val="24"/>
          <w:szCs w:val="24"/>
        </w:rPr>
        <w:t xml:space="preserve"> nel rispetto della </w:t>
      </w:r>
      <w:r w:rsidR="001A5A9B" w:rsidRPr="001B48E9">
        <w:rPr>
          <w:i/>
          <w:sz w:val="24"/>
          <w:szCs w:val="24"/>
        </w:rPr>
        <w:t>privacy</w:t>
      </w:r>
      <w:r w:rsidR="00701F57" w:rsidRPr="00631B9B">
        <w:rPr>
          <w:sz w:val="24"/>
          <w:szCs w:val="24"/>
        </w:rPr>
        <w:t xml:space="preserve"> e in conformità al Decreto Legislativo 30 giugno 2003 n. 196 “Codice in materia di </w:t>
      </w:r>
      <w:r w:rsidR="00656B3E" w:rsidRPr="00631B9B">
        <w:rPr>
          <w:sz w:val="24"/>
          <w:szCs w:val="24"/>
        </w:rPr>
        <w:t xml:space="preserve">protezione dei dati personali”. </w:t>
      </w:r>
      <w:r w:rsidR="001B48E9">
        <w:rPr>
          <w:sz w:val="24"/>
          <w:szCs w:val="24"/>
        </w:rPr>
        <w:t>N</w:t>
      </w:r>
      <w:r w:rsidR="00A25516" w:rsidRPr="00631B9B">
        <w:rPr>
          <w:sz w:val="24"/>
          <w:szCs w:val="24"/>
        </w:rPr>
        <w:t>essun dat</w:t>
      </w:r>
      <w:r w:rsidR="00604EF0" w:rsidRPr="00631B9B">
        <w:rPr>
          <w:sz w:val="24"/>
          <w:szCs w:val="24"/>
        </w:rPr>
        <w:t>o personale identificativo app</w:t>
      </w:r>
      <w:r w:rsidR="00656B3E" w:rsidRPr="00631B9B">
        <w:rPr>
          <w:sz w:val="24"/>
          <w:szCs w:val="24"/>
        </w:rPr>
        <w:t>arirà</w:t>
      </w:r>
      <w:r w:rsidR="00631B9B" w:rsidRPr="00631B9B">
        <w:rPr>
          <w:sz w:val="24"/>
          <w:szCs w:val="24"/>
        </w:rPr>
        <w:t xml:space="preserve"> sul materiale utilizzato per la raccolta dei dati.</w:t>
      </w:r>
      <w:r w:rsidR="00DE2193" w:rsidRPr="00631B9B">
        <w:rPr>
          <w:sz w:val="24"/>
          <w:szCs w:val="24"/>
        </w:rPr>
        <w:t xml:space="preserve"> </w:t>
      </w:r>
      <w:r w:rsidR="00631B9B" w:rsidRPr="00631B9B">
        <w:rPr>
          <w:sz w:val="24"/>
          <w:szCs w:val="24"/>
        </w:rPr>
        <w:t xml:space="preserve">Per appaiare i dati raccolti, senza usare nome e cognome, utilizzeremo dei codici che saranno costruiti in modo da non permettere </w:t>
      </w:r>
      <w:r w:rsidR="00F26B35">
        <w:rPr>
          <w:sz w:val="24"/>
          <w:szCs w:val="24"/>
        </w:rPr>
        <w:t>in alcun modo di risalire al compilatore</w:t>
      </w:r>
      <w:r w:rsidR="00631B9B" w:rsidRPr="00631B9B">
        <w:rPr>
          <w:sz w:val="24"/>
          <w:szCs w:val="24"/>
        </w:rPr>
        <w:t xml:space="preserve">. </w:t>
      </w:r>
      <w:r w:rsidR="001B48E9">
        <w:rPr>
          <w:sz w:val="24"/>
          <w:szCs w:val="24"/>
        </w:rPr>
        <w:t>I</w:t>
      </w:r>
      <w:r w:rsidR="00631B9B" w:rsidRPr="00631B9B">
        <w:rPr>
          <w:sz w:val="24"/>
          <w:szCs w:val="24"/>
        </w:rPr>
        <w:t xml:space="preserve"> dati </w:t>
      </w:r>
      <w:r w:rsidR="001B48E9">
        <w:rPr>
          <w:sz w:val="24"/>
          <w:szCs w:val="24"/>
        </w:rPr>
        <w:t xml:space="preserve">raccolti </w:t>
      </w:r>
      <w:r w:rsidR="00631B9B" w:rsidRPr="00631B9B">
        <w:rPr>
          <w:sz w:val="24"/>
          <w:szCs w:val="24"/>
        </w:rPr>
        <w:t xml:space="preserve">saranno sottoposti ad analisi statistiche e saranno resi </w:t>
      </w:r>
      <w:r w:rsidR="00F26B35">
        <w:rPr>
          <w:sz w:val="24"/>
          <w:szCs w:val="24"/>
        </w:rPr>
        <w:t xml:space="preserve">noti </w:t>
      </w:r>
      <w:r w:rsidR="00631B9B" w:rsidRPr="00631B9B">
        <w:rPr>
          <w:sz w:val="24"/>
          <w:szCs w:val="24"/>
        </w:rPr>
        <w:t xml:space="preserve">solo in forma </w:t>
      </w:r>
      <w:r w:rsidR="00F26B35">
        <w:rPr>
          <w:sz w:val="24"/>
          <w:szCs w:val="24"/>
        </w:rPr>
        <w:t xml:space="preserve">anonima ed </w:t>
      </w:r>
      <w:r w:rsidR="00631B9B" w:rsidRPr="00631B9B">
        <w:rPr>
          <w:sz w:val="24"/>
          <w:szCs w:val="24"/>
        </w:rPr>
        <w:t>aggregata.</w:t>
      </w:r>
    </w:p>
    <w:p w:rsidR="00EB26B9" w:rsidRPr="001B4BDE" w:rsidRDefault="00F26B35" w:rsidP="00EB26B9"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Si r</w:t>
      </w:r>
      <w:r w:rsidR="00EB26B9" w:rsidRPr="001B4BDE">
        <w:rPr>
          <w:iCs/>
          <w:sz w:val="24"/>
          <w:szCs w:val="24"/>
        </w:rPr>
        <w:t>ingrazi</w:t>
      </w:r>
      <w:r>
        <w:rPr>
          <w:iCs/>
          <w:sz w:val="24"/>
          <w:szCs w:val="24"/>
        </w:rPr>
        <w:t>a</w:t>
      </w:r>
      <w:r w:rsidR="00EB26B9" w:rsidRPr="001B4BDE">
        <w:rPr>
          <w:iCs/>
          <w:sz w:val="24"/>
          <w:szCs w:val="24"/>
        </w:rPr>
        <w:t xml:space="preserve"> per la gentile collaborazione</w:t>
      </w:r>
      <w:r w:rsidR="001B4BDE">
        <w:rPr>
          <w:iCs/>
          <w:sz w:val="24"/>
          <w:szCs w:val="24"/>
        </w:rPr>
        <w:t>,</w:t>
      </w:r>
      <w:r w:rsidR="00EB26B9" w:rsidRPr="001B4BDE">
        <w:rPr>
          <w:iCs/>
          <w:sz w:val="24"/>
          <w:szCs w:val="24"/>
        </w:rPr>
        <w:t xml:space="preserve"> </w:t>
      </w:r>
    </w:p>
    <w:p w:rsidR="00C27F5E" w:rsidRDefault="00E550DA" w:rsidP="00E550DA">
      <w:pPr>
        <w:tabs>
          <w:tab w:val="left" w:pos="5505"/>
          <w:tab w:val="right" w:pos="9638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C27F5E">
        <w:rPr>
          <w:sz w:val="24"/>
          <w:szCs w:val="24"/>
        </w:rPr>
        <w:t xml:space="preserve">Referente aziendale del progetto </w:t>
      </w:r>
    </w:p>
    <w:p w:rsidR="001D5F71" w:rsidRDefault="00BE3BB2" w:rsidP="00E550DA">
      <w:pPr>
        <w:tabs>
          <w:tab w:val="left" w:pos="5505"/>
          <w:tab w:val="right" w:pos="9638"/>
        </w:tabs>
        <w:jc w:val="right"/>
        <w:rPr>
          <w:sz w:val="24"/>
          <w:szCs w:val="24"/>
        </w:rPr>
      </w:pPr>
      <w:r>
        <w:rPr>
          <w:sz w:val="24"/>
          <w:szCs w:val="24"/>
        </w:rPr>
        <w:t>dott.</w:t>
      </w:r>
      <w:r w:rsidR="00C27F5E">
        <w:rPr>
          <w:sz w:val="24"/>
          <w:szCs w:val="24"/>
        </w:rPr>
        <w:t>ssa Roberta Fedele</w:t>
      </w:r>
    </w:p>
    <w:p w:rsidR="00D205CB" w:rsidRDefault="00D205CB" w:rsidP="00E550DA">
      <w:pPr>
        <w:tabs>
          <w:tab w:val="left" w:pos="5505"/>
          <w:tab w:val="right" w:pos="9638"/>
        </w:tabs>
        <w:jc w:val="right"/>
        <w:rPr>
          <w:sz w:val="24"/>
          <w:szCs w:val="24"/>
        </w:rPr>
      </w:pPr>
      <w:r>
        <w:rPr>
          <w:sz w:val="24"/>
          <w:szCs w:val="24"/>
        </w:rPr>
        <w:t>Responsabile s</w:t>
      </w:r>
      <w:r w:rsidR="00BE3BB2">
        <w:rPr>
          <w:sz w:val="24"/>
          <w:szCs w:val="24"/>
        </w:rPr>
        <w:t xml:space="preserve">cientifico SISSA dott. </w:t>
      </w:r>
      <w:r w:rsidR="002310B0">
        <w:rPr>
          <w:sz w:val="24"/>
          <w:szCs w:val="24"/>
        </w:rPr>
        <w:t>Stefano C</w:t>
      </w:r>
      <w:r>
        <w:rPr>
          <w:sz w:val="24"/>
          <w:szCs w:val="24"/>
        </w:rPr>
        <w:t>anali</w:t>
      </w:r>
    </w:p>
    <w:p w:rsidR="003B3D18" w:rsidRPr="001D5F71" w:rsidRDefault="003B3D18" w:rsidP="00C32375">
      <w:pPr>
        <w:tabs>
          <w:tab w:val="left" w:pos="5505"/>
          <w:tab w:val="right" w:pos="9638"/>
        </w:tabs>
        <w:rPr>
          <w:sz w:val="24"/>
          <w:szCs w:val="24"/>
        </w:rPr>
      </w:pPr>
    </w:p>
    <w:p w:rsidR="001D5F71" w:rsidRPr="001D5F71" w:rsidRDefault="001D5F71" w:rsidP="001D5F71">
      <w:pPr>
        <w:pStyle w:val="Corpotesto"/>
        <w:spacing w:line="360" w:lineRule="auto"/>
        <w:rPr>
          <w:rFonts w:ascii="Times New Roman" w:hAnsi="Times New Roman"/>
          <w:sz w:val="24"/>
        </w:rPr>
      </w:pPr>
      <w:r w:rsidRPr="001D5F71">
        <w:rPr>
          <w:rFonts w:ascii="Times New Roman" w:hAnsi="Times New Roman"/>
          <w:sz w:val="24"/>
        </w:rPr>
        <w:t>-------------------------------------------------------------------------------------------------------</w:t>
      </w:r>
    </w:p>
    <w:p w:rsidR="001D5F71" w:rsidRPr="001D5F71" w:rsidRDefault="001D5F71" w:rsidP="001D5F71">
      <w:pPr>
        <w:pStyle w:val="Corpotesto"/>
        <w:spacing w:line="360" w:lineRule="auto"/>
        <w:rPr>
          <w:rFonts w:ascii="Times New Roman" w:hAnsi="Times New Roman"/>
          <w:sz w:val="24"/>
        </w:rPr>
      </w:pPr>
      <w:r w:rsidRPr="001D5F71">
        <w:rPr>
          <w:rFonts w:ascii="Times New Roman" w:hAnsi="Times New Roman"/>
          <w:sz w:val="24"/>
        </w:rPr>
        <w:t>Il/La sottoscritto/a …………………………</w:t>
      </w:r>
      <w:proofErr w:type="gramStart"/>
      <w:r w:rsidRPr="001D5F71">
        <w:rPr>
          <w:rFonts w:ascii="Times New Roman" w:hAnsi="Times New Roman"/>
          <w:sz w:val="24"/>
        </w:rPr>
        <w:t>…….</w:t>
      </w:r>
      <w:proofErr w:type="gramEnd"/>
      <w:r w:rsidRPr="001D5F71">
        <w:rPr>
          <w:rFonts w:ascii="Times New Roman" w:hAnsi="Times New Roman"/>
          <w:sz w:val="24"/>
        </w:rPr>
        <w:t xml:space="preserve">, presa visione della lettera informativa, acconsento/non acconsento alla partecipazione di mio figlio/a ………………………………… al progetto di ricerca proposto </w:t>
      </w:r>
      <w:r w:rsidR="00C27F5E">
        <w:rPr>
          <w:rFonts w:ascii="Times New Roman" w:hAnsi="Times New Roman"/>
          <w:sz w:val="24"/>
        </w:rPr>
        <w:t>dal Dipartimento di Prevenzione dell’ASUITS</w:t>
      </w:r>
      <w:r w:rsidR="002310B0">
        <w:rPr>
          <w:rFonts w:ascii="Times New Roman" w:hAnsi="Times New Roman"/>
          <w:sz w:val="24"/>
        </w:rPr>
        <w:t xml:space="preserve"> </w:t>
      </w:r>
      <w:r w:rsidR="003F4D1A">
        <w:rPr>
          <w:rFonts w:ascii="Times New Roman" w:hAnsi="Times New Roman"/>
          <w:sz w:val="24"/>
        </w:rPr>
        <w:t xml:space="preserve">e </w:t>
      </w:r>
      <w:bookmarkStart w:id="0" w:name="_GoBack"/>
      <w:bookmarkEnd w:id="0"/>
      <w:r w:rsidR="00F26B35">
        <w:rPr>
          <w:rFonts w:ascii="Times New Roman" w:hAnsi="Times New Roman"/>
          <w:sz w:val="24"/>
        </w:rPr>
        <w:t>della</w:t>
      </w:r>
      <w:r w:rsidR="002310B0">
        <w:rPr>
          <w:rFonts w:ascii="Times New Roman" w:hAnsi="Times New Roman"/>
          <w:sz w:val="24"/>
        </w:rPr>
        <w:t xml:space="preserve"> SISSA</w:t>
      </w:r>
      <w:r w:rsidR="00C27F5E">
        <w:rPr>
          <w:rFonts w:ascii="Times New Roman" w:hAnsi="Times New Roman"/>
          <w:sz w:val="24"/>
        </w:rPr>
        <w:t>.</w:t>
      </w:r>
    </w:p>
    <w:p w:rsidR="001D5F71" w:rsidRPr="00E550DA" w:rsidRDefault="001D5F71" w:rsidP="00E550DA">
      <w:pPr>
        <w:pStyle w:val="Corpotesto"/>
        <w:spacing w:line="480" w:lineRule="auto"/>
        <w:jc w:val="right"/>
        <w:rPr>
          <w:rFonts w:ascii="Times New Roman" w:hAnsi="Times New Roman"/>
          <w:sz w:val="32"/>
        </w:rPr>
      </w:pPr>
      <w:r w:rsidRPr="001D5F71">
        <w:rPr>
          <w:rFonts w:ascii="Times New Roman" w:hAnsi="Times New Roman"/>
          <w:sz w:val="24"/>
        </w:rPr>
        <w:tab/>
      </w:r>
      <w:r w:rsidRPr="001D5F71">
        <w:rPr>
          <w:rFonts w:ascii="Times New Roman" w:hAnsi="Times New Roman"/>
          <w:sz w:val="24"/>
        </w:rPr>
        <w:tab/>
      </w:r>
      <w:r w:rsidRPr="001D5F71">
        <w:rPr>
          <w:rFonts w:ascii="Times New Roman" w:hAnsi="Times New Roman"/>
          <w:sz w:val="24"/>
        </w:rPr>
        <w:tab/>
      </w:r>
      <w:r w:rsidRPr="001D5F71">
        <w:rPr>
          <w:rFonts w:ascii="Times New Roman" w:hAnsi="Times New Roman"/>
          <w:sz w:val="24"/>
        </w:rPr>
        <w:tab/>
        <w:t>Firma_________________________</w:t>
      </w:r>
    </w:p>
    <w:sectPr w:rsidR="001D5F71" w:rsidRPr="00E550DA" w:rsidSect="000D2A3F">
      <w:pgSz w:w="11906" w:h="16838"/>
      <w:pgMar w:top="1361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8A3" w:rsidRDefault="00D968A3" w:rsidP="001D5F71">
      <w:r>
        <w:separator/>
      </w:r>
    </w:p>
  </w:endnote>
  <w:endnote w:type="continuationSeparator" w:id="0">
    <w:p w:rsidR="00D968A3" w:rsidRDefault="00D968A3" w:rsidP="001D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8A3" w:rsidRDefault="00D968A3" w:rsidP="001D5F71">
      <w:r>
        <w:separator/>
      </w:r>
    </w:p>
  </w:footnote>
  <w:footnote w:type="continuationSeparator" w:id="0">
    <w:p w:rsidR="00D968A3" w:rsidRDefault="00D968A3" w:rsidP="001D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01A0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604953"/>
    <w:multiLevelType w:val="hybridMultilevel"/>
    <w:tmpl w:val="837A40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EF"/>
    <w:rsid w:val="00016856"/>
    <w:rsid w:val="00026674"/>
    <w:rsid w:val="00057388"/>
    <w:rsid w:val="000D2A3F"/>
    <w:rsid w:val="000E60F9"/>
    <w:rsid w:val="0012574D"/>
    <w:rsid w:val="0013199B"/>
    <w:rsid w:val="00170633"/>
    <w:rsid w:val="001A102E"/>
    <w:rsid w:val="001A5A9B"/>
    <w:rsid w:val="001B48E9"/>
    <w:rsid w:val="001B4BDE"/>
    <w:rsid w:val="001D5F71"/>
    <w:rsid w:val="00223CEB"/>
    <w:rsid w:val="002310B0"/>
    <w:rsid w:val="003277C7"/>
    <w:rsid w:val="003B3D18"/>
    <w:rsid w:val="003F4D1A"/>
    <w:rsid w:val="0040070E"/>
    <w:rsid w:val="00407AD1"/>
    <w:rsid w:val="004137EF"/>
    <w:rsid w:val="00417549"/>
    <w:rsid w:val="0043621E"/>
    <w:rsid w:val="004805E6"/>
    <w:rsid w:val="00553934"/>
    <w:rsid w:val="00580E8C"/>
    <w:rsid w:val="00587611"/>
    <w:rsid w:val="005B3F64"/>
    <w:rsid w:val="005D4712"/>
    <w:rsid w:val="00604EF0"/>
    <w:rsid w:val="00631B9B"/>
    <w:rsid w:val="00636142"/>
    <w:rsid w:val="00656B3E"/>
    <w:rsid w:val="006B034F"/>
    <w:rsid w:val="006B6019"/>
    <w:rsid w:val="006F4D25"/>
    <w:rsid w:val="00701F57"/>
    <w:rsid w:val="00706A58"/>
    <w:rsid w:val="007A41DB"/>
    <w:rsid w:val="00847BA8"/>
    <w:rsid w:val="00893108"/>
    <w:rsid w:val="008B77EA"/>
    <w:rsid w:val="008D0552"/>
    <w:rsid w:val="008F604F"/>
    <w:rsid w:val="009040C1"/>
    <w:rsid w:val="009167A4"/>
    <w:rsid w:val="00921BE6"/>
    <w:rsid w:val="00973737"/>
    <w:rsid w:val="009A7A8E"/>
    <w:rsid w:val="009D6433"/>
    <w:rsid w:val="00A25516"/>
    <w:rsid w:val="00AA3766"/>
    <w:rsid w:val="00AE48D5"/>
    <w:rsid w:val="00B122F4"/>
    <w:rsid w:val="00B30D3C"/>
    <w:rsid w:val="00B57C4D"/>
    <w:rsid w:val="00B65724"/>
    <w:rsid w:val="00BD07EB"/>
    <w:rsid w:val="00BD4D19"/>
    <w:rsid w:val="00BD72CD"/>
    <w:rsid w:val="00BE0A17"/>
    <w:rsid w:val="00BE3BB2"/>
    <w:rsid w:val="00BE4E94"/>
    <w:rsid w:val="00BF5536"/>
    <w:rsid w:val="00C12E13"/>
    <w:rsid w:val="00C27F5E"/>
    <w:rsid w:val="00C32375"/>
    <w:rsid w:val="00C6577F"/>
    <w:rsid w:val="00C966F4"/>
    <w:rsid w:val="00CA7B67"/>
    <w:rsid w:val="00CD5A19"/>
    <w:rsid w:val="00D205CB"/>
    <w:rsid w:val="00D72309"/>
    <w:rsid w:val="00D72840"/>
    <w:rsid w:val="00D968A3"/>
    <w:rsid w:val="00DA1494"/>
    <w:rsid w:val="00DE2193"/>
    <w:rsid w:val="00E550DA"/>
    <w:rsid w:val="00EB26B9"/>
    <w:rsid w:val="00EC39B3"/>
    <w:rsid w:val="00F26B35"/>
    <w:rsid w:val="00F41D3D"/>
    <w:rsid w:val="00F438B9"/>
    <w:rsid w:val="00F841B9"/>
    <w:rsid w:val="00F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8004E2-54F7-4471-ACC3-A428EF3D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7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137EF"/>
    <w:pPr>
      <w:spacing w:before="120"/>
      <w:jc w:val="both"/>
    </w:pPr>
    <w:rPr>
      <w:rFonts w:ascii="Tahoma" w:hAnsi="Tahoma"/>
      <w:sz w:val="22"/>
    </w:rPr>
  </w:style>
  <w:style w:type="paragraph" w:styleId="Intestazione">
    <w:name w:val="header"/>
    <w:basedOn w:val="Normale"/>
    <w:link w:val="IntestazioneCarattere"/>
    <w:rsid w:val="001D5F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F71"/>
  </w:style>
  <w:style w:type="paragraph" w:styleId="Pidipagina">
    <w:name w:val="footer"/>
    <w:basedOn w:val="Normale"/>
    <w:link w:val="PidipaginaCarattere"/>
    <w:rsid w:val="001D5F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D5F71"/>
  </w:style>
  <w:style w:type="paragraph" w:styleId="Testofumetto">
    <w:name w:val="Balloon Text"/>
    <w:basedOn w:val="Normale"/>
    <w:link w:val="TestofumettoCarattere"/>
    <w:rsid w:val="001D5F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D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esidente.regione.fvg.it/contenuti/Fotografie/59994_logoregionefvg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upload.wikimedia.org/wikipedia/it/5/54/Logo_Scuola_Internazionale_Superiore_di_Studi_Avanzati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Fedele Roberta</cp:lastModifiedBy>
  <cp:revision>21</cp:revision>
  <cp:lastPrinted>2017-11-16T09:08:00Z</cp:lastPrinted>
  <dcterms:created xsi:type="dcterms:W3CDTF">2017-11-10T15:58:00Z</dcterms:created>
  <dcterms:modified xsi:type="dcterms:W3CDTF">2017-11-16T09:48:00Z</dcterms:modified>
</cp:coreProperties>
</file>